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200"/>
        </w:tabs>
        <w:jc w:val="center"/>
        <w:rPr>
          <w:rFonts w:hint="eastAsia" w:ascii="仿宋" w:hAnsi="仿宋" w:eastAsia="仿宋" w:cs="仿宋"/>
          <w:b/>
          <w:bCs/>
          <w:color w:val="auto"/>
          <w:sz w:val="36"/>
          <w:szCs w:val="36"/>
        </w:rPr>
      </w:pPr>
    </w:p>
    <w:p>
      <w:pPr>
        <w:tabs>
          <w:tab w:val="left" w:pos="1200"/>
        </w:tabs>
        <w:jc w:val="center"/>
        <w:rPr>
          <w:rFonts w:hint="eastAsia" w:ascii="黑体" w:hAnsi="黑体" w:eastAsia="黑体" w:cs="黑体"/>
          <w:b/>
          <w:bCs/>
          <w:color w:val="auto"/>
          <w:sz w:val="36"/>
          <w:szCs w:val="36"/>
        </w:rPr>
      </w:pPr>
      <w:r>
        <w:rPr>
          <w:rFonts w:hint="eastAsia" w:ascii="黑体" w:hAnsi="黑体" w:eastAsia="黑体" w:cs="黑体"/>
          <w:b/>
          <w:bCs/>
          <w:color w:val="auto"/>
          <w:sz w:val="36"/>
          <w:szCs w:val="36"/>
          <w:lang w:eastAsia="zh-CN"/>
        </w:rPr>
        <w:t>XX</w:t>
      </w:r>
      <w:r>
        <w:rPr>
          <w:rFonts w:hint="eastAsia" w:ascii="黑体" w:hAnsi="黑体" w:eastAsia="黑体" w:cs="黑体"/>
          <w:b/>
          <w:bCs/>
          <w:color w:val="auto"/>
          <w:sz w:val="36"/>
          <w:szCs w:val="36"/>
        </w:rPr>
        <w:t>公司管理手册</w:t>
      </w:r>
    </w:p>
    <w:p>
      <w:pPr>
        <w:tabs>
          <w:tab w:val="left" w:pos="1200"/>
        </w:tabs>
        <w:jc w:val="center"/>
        <w:rPr>
          <w:rFonts w:hint="eastAsia" w:ascii="仿宋" w:hAnsi="仿宋" w:eastAsia="仿宋" w:cs="仿宋"/>
          <w:b/>
          <w:bCs/>
          <w:color w:val="auto"/>
          <w:sz w:val="36"/>
          <w:szCs w:val="36"/>
        </w:rPr>
      </w:pPr>
    </w:p>
    <w:p>
      <w:pPr>
        <w:tabs>
          <w:tab w:val="left" w:pos="1200"/>
        </w:tabs>
        <w:jc w:val="center"/>
        <w:rPr>
          <w:rFonts w:hint="eastAsia" w:ascii="仿宋" w:hAnsi="仿宋" w:eastAsia="仿宋" w:cs="仿宋"/>
          <w:b/>
          <w:bCs/>
          <w:color w:val="auto"/>
          <w:sz w:val="36"/>
          <w:szCs w:val="36"/>
        </w:rPr>
      </w:pPr>
    </w:p>
    <w:p>
      <w:pPr>
        <w:tabs>
          <w:tab w:val="left" w:pos="1200"/>
        </w:tabs>
        <w:jc w:val="center"/>
        <w:rPr>
          <w:rFonts w:ascii="仿宋" w:hAnsi="仿宋" w:eastAsia="仿宋" w:cs="Times New Roman"/>
          <w:b/>
          <w:bCs/>
          <w:color w:val="auto"/>
          <w:sz w:val="36"/>
          <w:szCs w:val="36"/>
        </w:rPr>
      </w:pPr>
      <w:r>
        <w:rPr>
          <w:rFonts w:hint="eastAsia" w:ascii="仿宋" w:hAnsi="仿宋" w:eastAsia="仿宋" w:cs="仿宋"/>
          <w:b/>
          <w:bCs/>
          <w:color w:val="auto"/>
          <w:sz w:val="36"/>
          <w:szCs w:val="36"/>
        </w:rPr>
        <w:t>考勤管理办法</w:t>
      </w:r>
    </w:p>
    <w:p>
      <w:pPr>
        <w:spacing w:line="600" w:lineRule="auto"/>
        <w:ind w:firstLine="420" w:firstLineChars="150"/>
        <w:rPr>
          <w:rFonts w:ascii="仿宋" w:hAnsi="仿宋" w:eastAsia="仿宋" w:cs="Times New Roman"/>
          <w:color w:val="auto"/>
          <w:sz w:val="30"/>
          <w:szCs w:val="30"/>
        </w:rPr>
      </w:pPr>
      <w:r>
        <w:rPr>
          <w:rFonts w:ascii="仿宋" w:hAnsi="仿宋" w:eastAsia="仿宋" w:cs="仿宋"/>
          <w:color w:val="auto"/>
          <w:sz w:val="28"/>
          <w:szCs w:val="28"/>
        </w:rPr>
        <w:t xml:space="preserve"> </w:t>
      </w:r>
      <w:r>
        <w:rPr>
          <w:rFonts w:hint="eastAsia" w:ascii="仿宋" w:hAnsi="仿宋" w:eastAsia="仿宋" w:cs="仿宋"/>
          <w:color w:val="auto"/>
          <w:sz w:val="30"/>
          <w:szCs w:val="30"/>
        </w:rPr>
        <w:t>为规范公司日常管理,强化劳动纪律,营造良好的工作环境按《劳动法》相关规定特制定本制度。</w:t>
      </w:r>
    </w:p>
    <w:p>
      <w:pPr>
        <w:pStyle w:val="16"/>
        <w:numPr>
          <w:ilvl w:val="0"/>
          <w:numId w:val="1"/>
        </w:numPr>
        <w:spacing w:line="600" w:lineRule="auto"/>
        <w:ind w:left="851" w:hanging="851" w:firstLineChars="0"/>
        <w:rPr>
          <w:rFonts w:ascii="仿宋" w:hAnsi="仿宋" w:eastAsia="仿宋"/>
          <w:b/>
          <w:bCs/>
          <w:color w:val="auto"/>
          <w:sz w:val="30"/>
          <w:szCs w:val="30"/>
        </w:rPr>
      </w:pPr>
      <w:r>
        <w:rPr>
          <w:rFonts w:hint="eastAsia" w:ascii="仿宋" w:hAnsi="仿宋" w:eastAsia="仿宋" w:cs="仿宋"/>
          <w:b/>
          <w:bCs/>
          <w:color w:val="auto"/>
          <w:sz w:val="30"/>
          <w:szCs w:val="30"/>
        </w:rPr>
        <w:t>适用范围</w:t>
      </w:r>
    </w:p>
    <w:p>
      <w:pPr>
        <w:spacing w:line="600" w:lineRule="auto"/>
        <w:ind w:left="315" w:firstLine="300" w:firstLineChars="100"/>
        <w:rPr>
          <w:rFonts w:ascii="仿宋" w:hAnsi="仿宋" w:eastAsia="仿宋" w:cs="Times New Roman"/>
          <w:color w:val="auto"/>
          <w:sz w:val="30"/>
          <w:szCs w:val="30"/>
        </w:rPr>
      </w:pPr>
      <w:r>
        <w:rPr>
          <w:rFonts w:hint="eastAsia" w:ascii="仿宋" w:hAnsi="仿宋" w:eastAsia="仿宋" w:cs="仿宋"/>
          <w:color w:val="auto"/>
          <w:sz w:val="30"/>
          <w:szCs w:val="30"/>
        </w:rPr>
        <w:t>本制度适用于总部全体员工</w:t>
      </w:r>
    </w:p>
    <w:p>
      <w:pPr>
        <w:pStyle w:val="16"/>
        <w:numPr>
          <w:ilvl w:val="0"/>
          <w:numId w:val="1"/>
        </w:numPr>
        <w:spacing w:line="600" w:lineRule="auto"/>
        <w:ind w:left="851" w:hanging="822" w:firstLineChars="0"/>
        <w:rPr>
          <w:rFonts w:ascii="仿宋" w:hAnsi="仿宋" w:eastAsia="仿宋"/>
          <w:b/>
          <w:bCs/>
          <w:color w:val="auto"/>
          <w:sz w:val="30"/>
          <w:szCs w:val="30"/>
        </w:rPr>
      </w:pPr>
      <w:r>
        <w:rPr>
          <w:rFonts w:hint="eastAsia" w:ascii="仿宋" w:hAnsi="仿宋" w:eastAsia="仿宋" w:cs="仿宋"/>
          <w:b/>
          <w:bCs/>
          <w:color w:val="auto"/>
          <w:sz w:val="30"/>
          <w:szCs w:val="30"/>
        </w:rPr>
        <w:t>工作时间规定</w:t>
      </w:r>
    </w:p>
    <w:p>
      <w:pPr>
        <w:pStyle w:val="16"/>
        <w:numPr>
          <w:ilvl w:val="-1"/>
          <w:numId w:val="0"/>
        </w:numPr>
        <w:spacing w:line="600" w:lineRule="auto"/>
        <w:ind w:left="568" w:firstLine="0" w:firstLineChars="0"/>
        <w:rPr>
          <w:rFonts w:ascii="仿宋" w:hAnsi="仿宋" w:eastAsia="仿宋"/>
          <w:color w:val="auto"/>
          <w:sz w:val="30"/>
          <w:szCs w:val="30"/>
        </w:rPr>
      </w:pP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一</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员工考勤以每日考勤机打卡记录为主，以签到单为辅。</w:t>
      </w:r>
    </w:p>
    <w:p>
      <w:pPr>
        <w:spacing w:line="600" w:lineRule="auto"/>
        <w:rPr>
          <w:rFonts w:ascii="仿宋" w:hAnsi="仿宋" w:eastAsia="仿宋" w:cs="Times New Roman"/>
          <w:color w:val="auto"/>
          <w:sz w:val="30"/>
          <w:szCs w:val="30"/>
        </w:rPr>
      </w:pPr>
      <w:r>
        <w:rPr>
          <w:rFonts w:hint="eastAsia" w:ascii="仿宋" w:hAnsi="仿宋" w:eastAsia="仿宋" w:cs="仿宋"/>
          <w:color w:val="auto"/>
          <w:sz w:val="30"/>
          <w:szCs w:val="30"/>
        </w:rPr>
        <w:t>工作日:周一至周五</w:t>
      </w:r>
      <w:r>
        <w:rPr>
          <w:rFonts w:ascii="仿宋" w:hAnsi="仿宋" w:eastAsia="仿宋" w:cs="仿宋"/>
          <w:color w:val="auto"/>
          <w:sz w:val="30"/>
          <w:szCs w:val="30"/>
        </w:rPr>
        <w:t xml:space="preserve">, </w:t>
      </w:r>
      <w:r>
        <w:rPr>
          <w:rFonts w:hint="eastAsia" w:ascii="仿宋" w:hAnsi="仿宋" w:eastAsia="仿宋" w:cs="仿宋"/>
          <w:color w:val="auto"/>
          <w:sz w:val="30"/>
          <w:szCs w:val="30"/>
        </w:rPr>
        <w:t>公休日：周六、周日，国家法定节假日，如遇特殊安排进行调整，以发布通知为准。</w:t>
      </w:r>
    </w:p>
    <w:p>
      <w:pPr>
        <w:pStyle w:val="16"/>
        <w:spacing w:line="600" w:lineRule="auto"/>
        <w:ind w:firstLineChars="0"/>
        <w:rPr>
          <w:rFonts w:ascii="仿宋" w:hAnsi="仿宋" w:eastAsia="仿宋"/>
          <w:color w:val="auto"/>
          <w:sz w:val="30"/>
          <w:szCs w:val="30"/>
        </w:rPr>
      </w:pPr>
      <w:r>
        <w:rPr>
          <w:rFonts w:hint="eastAsia" w:ascii="仿宋" w:hAnsi="仿宋" w:eastAsia="仿宋" w:cs="仿宋"/>
          <w:color w:val="auto"/>
          <w:sz w:val="30"/>
          <w:szCs w:val="30"/>
          <w:lang w:val="en-US" w:eastAsia="zh-CN"/>
        </w:rPr>
        <w:t xml:space="preserve"> （二）</w:t>
      </w:r>
      <w:r>
        <w:rPr>
          <w:rFonts w:hint="eastAsia" w:ascii="仿宋" w:hAnsi="仿宋" w:eastAsia="仿宋" w:cs="仿宋"/>
          <w:color w:val="auto"/>
          <w:sz w:val="30"/>
          <w:szCs w:val="30"/>
        </w:rPr>
        <w:t>上午上班时间：  9</w:t>
      </w:r>
      <w:r>
        <w:rPr>
          <w:rFonts w:ascii="仿宋" w:hAnsi="仿宋" w:eastAsia="仿宋" w:cs="仿宋"/>
          <w:color w:val="auto"/>
          <w:sz w:val="30"/>
          <w:szCs w:val="30"/>
        </w:rPr>
        <w:t>:</w:t>
      </w:r>
      <w:r>
        <w:rPr>
          <w:rFonts w:hint="eastAsia" w:ascii="仿宋" w:hAnsi="仿宋" w:eastAsia="仿宋" w:cs="仿宋"/>
          <w:color w:val="auto"/>
          <w:sz w:val="30"/>
          <w:szCs w:val="30"/>
        </w:rPr>
        <w:t>0</w:t>
      </w:r>
      <w:r>
        <w:rPr>
          <w:rFonts w:ascii="仿宋" w:hAnsi="仿宋" w:eastAsia="仿宋" w:cs="仿宋"/>
          <w:color w:val="auto"/>
          <w:sz w:val="30"/>
          <w:szCs w:val="30"/>
        </w:rPr>
        <w:t>0----12:00</w:t>
      </w:r>
    </w:p>
    <w:p>
      <w:pPr>
        <w:spacing w:line="600" w:lineRule="auto"/>
        <w:rPr>
          <w:rFonts w:ascii="仿宋" w:hAnsi="仿宋" w:eastAsia="仿宋" w:cs="Times New Roman"/>
          <w:color w:val="auto"/>
          <w:sz w:val="30"/>
          <w:szCs w:val="30"/>
        </w:rPr>
      </w:pPr>
      <w:r>
        <w:rPr>
          <w:rFonts w:ascii="仿宋" w:hAnsi="仿宋" w:eastAsia="仿宋" w:cs="仿宋"/>
          <w:color w:val="auto"/>
          <w:sz w:val="30"/>
          <w:szCs w:val="30"/>
        </w:rPr>
        <w:t xml:space="preserve">    </w:t>
      </w:r>
      <w:r>
        <w:rPr>
          <w:rFonts w:hint="eastAsia" w:ascii="仿宋" w:hAnsi="仿宋" w:eastAsia="仿宋" w:cs="仿宋"/>
          <w:color w:val="auto"/>
          <w:sz w:val="30"/>
          <w:szCs w:val="30"/>
        </w:rPr>
        <w:t xml:space="preserve"> 午</w:t>
      </w:r>
      <w:r>
        <w:rPr>
          <w:rFonts w:ascii="仿宋" w:hAnsi="仿宋" w:eastAsia="仿宋" w:cs="仿宋"/>
          <w:color w:val="auto"/>
          <w:sz w:val="30"/>
          <w:szCs w:val="30"/>
        </w:rPr>
        <w:t xml:space="preserve"> </w:t>
      </w:r>
      <w:r>
        <w:rPr>
          <w:rFonts w:hint="eastAsia" w:ascii="仿宋" w:hAnsi="仿宋" w:eastAsia="仿宋" w:cs="仿宋"/>
          <w:color w:val="auto"/>
          <w:sz w:val="30"/>
          <w:szCs w:val="30"/>
        </w:rPr>
        <w:t>休</w:t>
      </w:r>
      <w:r>
        <w:rPr>
          <w:rFonts w:ascii="仿宋" w:hAnsi="仿宋" w:eastAsia="仿宋" w:cs="仿宋"/>
          <w:color w:val="auto"/>
          <w:sz w:val="30"/>
          <w:szCs w:val="30"/>
        </w:rPr>
        <w:t xml:space="preserve"> </w:t>
      </w:r>
      <w:r>
        <w:rPr>
          <w:rFonts w:hint="eastAsia" w:ascii="仿宋" w:hAnsi="仿宋" w:eastAsia="仿宋" w:cs="仿宋"/>
          <w:color w:val="auto"/>
          <w:sz w:val="30"/>
          <w:szCs w:val="30"/>
        </w:rPr>
        <w:t>时</w:t>
      </w:r>
      <w:r>
        <w:rPr>
          <w:rFonts w:ascii="仿宋" w:hAnsi="仿宋" w:eastAsia="仿宋" w:cs="仿宋"/>
          <w:color w:val="auto"/>
          <w:sz w:val="30"/>
          <w:szCs w:val="30"/>
        </w:rPr>
        <w:t xml:space="preserve"> </w:t>
      </w:r>
      <w:r>
        <w:rPr>
          <w:rFonts w:hint="eastAsia" w:ascii="仿宋" w:hAnsi="仿宋" w:eastAsia="仿宋" w:cs="仿宋"/>
          <w:color w:val="auto"/>
          <w:sz w:val="30"/>
          <w:szCs w:val="30"/>
        </w:rPr>
        <w:t>间：</w:t>
      </w:r>
      <w:r>
        <w:rPr>
          <w:rFonts w:ascii="仿宋" w:hAnsi="仿宋" w:eastAsia="仿宋" w:cs="仿宋"/>
          <w:color w:val="auto"/>
          <w:sz w:val="30"/>
          <w:szCs w:val="30"/>
        </w:rPr>
        <w:t xml:space="preserve"> </w:t>
      </w:r>
      <w:r>
        <w:rPr>
          <w:rFonts w:hint="eastAsia" w:ascii="仿宋" w:hAnsi="仿宋" w:eastAsia="仿宋" w:cs="仿宋"/>
          <w:color w:val="auto"/>
          <w:sz w:val="30"/>
          <w:szCs w:val="30"/>
        </w:rPr>
        <w:t xml:space="preserve"> </w:t>
      </w:r>
      <w:r>
        <w:rPr>
          <w:rFonts w:ascii="仿宋" w:hAnsi="仿宋" w:eastAsia="仿宋" w:cs="仿宋"/>
          <w:color w:val="auto"/>
          <w:sz w:val="30"/>
          <w:szCs w:val="30"/>
        </w:rPr>
        <w:t>12:00----13:00</w:t>
      </w:r>
    </w:p>
    <w:p>
      <w:pPr>
        <w:spacing w:line="600" w:lineRule="auto"/>
        <w:rPr>
          <w:rFonts w:ascii="仿宋" w:hAnsi="仿宋" w:eastAsia="仿宋" w:cs="仿宋"/>
          <w:color w:val="auto"/>
          <w:sz w:val="30"/>
          <w:szCs w:val="30"/>
        </w:rPr>
      </w:pPr>
      <w:r>
        <w:rPr>
          <w:rFonts w:ascii="仿宋" w:hAnsi="仿宋" w:eastAsia="仿宋" w:cs="仿宋"/>
          <w:color w:val="auto"/>
          <w:sz w:val="30"/>
          <w:szCs w:val="30"/>
        </w:rPr>
        <w:t xml:space="preserve">    </w:t>
      </w:r>
      <w:r>
        <w:rPr>
          <w:rFonts w:hint="eastAsia" w:ascii="仿宋" w:hAnsi="仿宋" w:eastAsia="仿宋" w:cs="仿宋"/>
          <w:color w:val="auto"/>
          <w:sz w:val="30"/>
          <w:szCs w:val="30"/>
        </w:rPr>
        <w:t xml:space="preserve"> 下午上班时间： </w:t>
      </w:r>
      <w:r>
        <w:rPr>
          <w:rFonts w:ascii="仿宋" w:hAnsi="仿宋" w:eastAsia="仿宋" w:cs="仿宋"/>
          <w:color w:val="auto"/>
          <w:sz w:val="30"/>
          <w:szCs w:val="30"/>
        </w:rPr>
        <w:t>13:00----17:30</w:t>
      </w:r>
      <w:r>
        <w:rPr>
          <w:rFonts w:hint="eastAsia" w:ascii="仿宋" w:hAnsi="仿宋" w:eastAsia="仿宋" w:cs="仿宋"/>
          <w:color w:val="auto"/>
          <w:sz w:val="30"/>
          <w:szCs w:val="30"/>
        </w:rPr>
        <w:t>（6月1日—9月30日：</w:t>
      </w:r>
      <w:r>
        <w:rPr>
          <w:rFonts w:ascii="仿宋" w:hAnsi="仿宋" w:eastAsia="仿宋" w:cs="仿宋"/>
          <w:color w:val="auto"/>
          <w:sz w:val="30"/>
          <w:szCs w:val="30"/>
        </w:rPr>
        <w:t>13:00----1</w:t>
      </w:r>
      <w:r>
        <w:rPr>
          <w:rFonts w:hint="eastAsia" w:ascii="仿宋" w:hAnsi="仿宋" w:eastAsia="仿宋" w:cs="仿宋"/>
          <w:color w:val="auto"/>
          <w:sz w:val="30"/>
          <w:szCs w:val="30"/>
        </w:rPr>
        <w:t>8</w:t>
      </w:r>
      <w:r>
        <w:rPr>
          <w:rFonts w:ascii="仿宋" w:hAnsi="仿宋" w:eastAsia="仿宋" w:cs="仿宋"/>
          <w:color w:val="auto"/>
          <w:sz w:val="30"/>
          <w:szCs w:val="30"/>
        </w:rPr>
        <w:t>:</w:t>
      </w:r>
      <w:r>
        <w:rPr>
          <w:rFonts w:hint="eastAsia" w:ascii="仿宋" w:hAnsi="仿宋" w:eastAsia="仿宋" w:cs="仿宋"/>
          <w:color w:val="auto"/>
          <w:sz w:val="30"/>
          <w:szCs w:val="30"/>
        </w:rPr>
        <w:t>0</w:t>
      </w:r>
      <w:r>
        <w:rPr>
          <w:rFonts w:ascii="仿宋" w:hAnsi="仿宋" w:eastAsia="仿宋" w:cs="仿宋"/>
          <w:color w:val="auto"/>
          <w:sz w:val="30"/>
          <w:szCs w:val="30"/>
        </w:rPr>
        <w:t>0</w:t>
      </w:r>
      <w:r>
        <w:rPr>
          <w:rFonts w:hint="eastAsia" w:ascii="仿宋" w:hAnsi="仿宋" w:eastAsia="仿宋" w:cs="仿宋"/>
          <w:color w:val="auto"/>
          <w:sz w:val="30"/>
          <w:szCs w:val="30"/>
        </w:rPr>
        <w:t>）</w:t>
      </w:r>
    </w:p>
    <w:p>
      <w:pPr>
        <w:numPr>
          <w:ilvl w:val="0"/>
          <w:numId w:val="1"/>
        </w:numPr>
        <w:spacing w:line="600" w:lineRule="auto"/>
        <w:rPr>
          <w:rFonts w:ascii="仿宋" w:hAnsi="仿宋" w:eastAsia="仿宋"/>
          <w:b/>
          <w:bCs/>
          <w:color w:val="auto"/>
          <w:sz w:val="30"/>
          <w:szCs w:val="30"/>
        </w:rPr>
      </w:pPr>
      <w:r>
        <w:rPr>
          <w:rFonts w:hint="eastAsia" w:ascii="仿宋" w:hAnsi="仿宋" w:eastAsia="仿宋" w:cs="仿宋"/>
          <w:b/>
          <w:bCs/>
          <w:color w:val="auto"/>
          <w:sz w:val="30"/>
          <w:szCs w:val="30"/>
        </w:rPr>
        <w:t>考勤的时间单位</w:t>
      </w:r>
    </w:p>
    <w:p>
      <w:pPr>
        <w:pStyle w:val="16"/>
        <w:spacing w:line="600" w:lineRule="auto"/>
        <w:ind w:firstLine="450" w:firstLineChars="150"/>
        <w:rPr>
          <w:rFonts w:ascii="仿宋" w:hAnsi="仿宋" w:eastAsia="仿宋"/>
          <w:color w:val="auto"/>
          <w:sz w:val="30"/>
          <w:szCs w:val="30"/>
        </w:rPr>
      </w:pPr>
      <w:r>
        <w:rPr>
          <w:rFonts w:hint="eastAsia" w:ascii="仿宋" w:hAnsi="仿宋" w:eastAsia="仿宋" w:cs="仿宋"/>
          <w:color w:val="auto"/>
          <w:sz w:val="30"/>
          <w:szCs w:val="30"/>
          <w:lang w:val="en-US" w:eastAsia="zh-CN"/>
        </w:rPr>
        <w:t xml:space="preserve"> （一）</w:t>
      </w:r>
      <w:r>
        <w:rPr>
          <w:rFonts w:hint="eastAsia" w:ascii="仿宋" w:hAnsi="仿宋" w:eastAsia="仿宋" w:cs="仿宋"/>
          <w:color w:val="auto"/>
          <w:sz w:val="30"/>
          <w:szCs w:val="30"/>
        </w:rPr>
        <w:t>本制度所称“一年”为当年的</w:t>
      </w:r>
      <w:r>
        <w:rPr>
          <w:rFonts w:ascii="仿宋" w:hAnsi="仿宋" w:eastAsia="仿宋" w:cs="仿宋"/>
          <w:color w:val="auto"/>
          <w:sz w:val="30"/>
          <w:szCs w:val="30"/>
        </w:rPr>
        <w:t>1</w:t>
      </w:r>
      <w:r>
        <w:rPr>
          <w:rFonts w:hint="eastAsia" w:ascii="仿宋" w:hAnsi="仿宋" w:eastAsia="仿宋" w:cs="仿宋"/>
          <w:color w:val="auto"/>
          <w:sz w:val="30"/>
          <w:szCs w:val="30"/>
        </w:rPr>
        <w:t>月</w:t>
      </w:r>
      <w:r>
        <w:rPr>
          <w:rFonts w:ascii="仿宋" w:hAnsi="仿宋" w:eastAsia="仿宋" w:cs="仿宋"/>
          <w:color w:val="auto"/>
          <w:sz w:val="30"/>
          <w:szCs w:val="30"/>
        </w:rPr>
        <w:t>1</w:t>
      </w:r>
      <w:r>
        <w:rPr>
          <w:rFonts w:hint="eastAsia" w:ascii="仿宋" w:hAnsi="仿宋" w:eastAsia="仿宋" w:cs="仿宋"/>
          <w:color w:val="auto"/>
          <w:sz w:val="30"/>
          <w:szCs w:val="30"/>
        </w:rPr>
        <w:t>日至</w:t>
      </w:r>
      <w:r>
        <w:rPr>
          <w:rFonts w:ascii="仿宋" w:hAnsi="仿宋" w:eastAsia="仿宋" w:cs="仿宋"/>
          <w:color w:val="auto"/>
          <w:sz w:val="30"/>
          <w:szCs w:val="30"/>
        </w:rPr>
        <w:t>12</w:t>
      </w:r>
      <w:r>
        <w:rPr>
          <w:rFonts w:hint="eastAsia" w:ascii="仿宋" w:hAnsi="仿宋" w:eastAsia="仿宋" w:cs="仿宋"/>
          <w:color w:val="auto"/>
          <w:sz w:val="30"/>
          <w:szCs w:val="30"/>
        </w:rPr>
        <w:t>月</w:t>
      </w:r>
      <w:r>
        <w:rPr>
          <w:rFonts w:ascii="仿宋" w:hAnsi="仿宋" w:eastAsia="仿宋" w:cs="仿宋"/>
          <w:color w:val="auto"/>
          <w:sz w:val="30"/>
          <w:szCs w:val="30"/>
        </w:rPr>
        <w:t>31</w:t>
      </w:r>
      <w:r>
        <w:rPr>
          <w:rFonts w:hint="eastAsia" w:ascii="仿宋" w:hAnsi="仿宋" w:eastAsia="仿宋" w:cs="仿宋"/>
          <w:color w:val="auto"/>
          <w:sz w:val="30"/>
          <w:szCs w:val="30"/>
        </w:rPr>
        <w:t>日</w:t>
      </w:r>
    </w:p>
    <w:p>
      <w:pPr>
        <w:pStyle w:val="16"/>
        <w:spacing w:line="600" w:lineRule="auto"/>
        <w:ind w:firstLineChars="0"/>
        <w:rPr>
          <w:rFonts w:ascii="仿宋" w:hAnsi="仿宋" w:eastAsia="仿宋"/>
          <w:color w:val="auto"/>
          <w:sz w:val="30"/>
          <w:szCs w:val="30"/>
        </w:rPr>
      </w:pPr>
      <w:r>
        <w:rPr>
          <w:rFonts w:hint="eastAsia" w:ascii="仿宋" w:hAnsi="仿宋" w:eastAsia="仿宋" w:cs="仿宋"/>
          <w:color w:val="auto"/>
          <w:sz w:val="30"/>
          <w:szCs w:val="30"/>
          <w:lang w:eastAsia="zh-CN"/>
        </w:rPr>
        <w:t xml:space="preserve"> </w:t>
      </w:r>
      <w:r>
        <w:rPr>
          <w:rFonts w:hint="eastAsia" w:ascii="仿宋" w:hAnsi="仿宋" w:eastAsia="仿宋" w:cs="仿宋"/>
          <w:color w:val="auto"/>
          <w:sz w:val="30"/>
          <w:szCs w:val="30"/>
          <w:lang w:val="en-US" w:eastAsia="zh-CN"/>
        </w:rPr>
        <w:t>（二）</w:t>
      </w:r>
      <w:r>
        <w:rPr>
          <w:rFonts w:hint="eastAsia" w:ascii="仿宋" w:hAnsi="仿宋" w:eastAsia="仿宋" w:cs="仿宋"/>
          <w:color w:val="auto"/>
          <w:sz w:val="30"/>
          <w:szCs w:val="30"/>
        </w:rPr>
        <w:t>“一个月”为当月的</w:t>
      </w:r>
      <w:r>
        <w:rPr>
          <w:rFonts w:ascii="仿宋" w:hAnsi="仿宋" w:eastAsia="仿宋" w:cs="仿宋"/>
          <w:color w:val="auto"/>
          <w:sz w:val="30"/>
          <w:szCs w:val="30"/>
        </w:rPr>
        <w:t>1</w:t>
      </w:r>
      <w:r>
        <w:rPr>
          <w:rFonts w:hint="eastAsia" w:ascii="仿宋" w:hAnsi="仿宋" w:eastAsia="仿宋" w:cs="仿宋"/>
          <w:color w:val="auto"/>
          <w:sz w:val="30"/>
          <w:szCs w:val="30"/>
        </w:rPr>
        <w:t>日至月末。</w:t>
      </w:r>
    </w:p>
    <w:p>
      <w:pPr>
        <w:pStyle w:val="16"/>
        <w:numPr>
          <w:ilvl w:val="0"/>
          <w:numId w:val="1"/>
        </w:numPr>
        <w:spacing w:line="600" w:lineRule="auto"/>
        <w:ind w:left="851" w:hanging="822" w:firstLineChars="0"/>
        <w:rPr>
          <w:rFonts w:ascii="仿宋" w:hAnsi="仿宋" w:eastAsia="仿宋"/>
          <w:b/>
          <w:bCs/>
          <w:color w:val="auto"/>
          <w:sz w:val="30"/>
          <w:szCs w:val="30"/>
        </w:rPr>
      </w:pPr>
      <w:r>
        <w:rPr>
          <w:rFonts w:hint="eastAsia" w:ascii="仿宋" w:hAnsi="仿宋" w:eastAsia="仿宋" w:cs="仿宋"/>
          <w:b/>
          <w:bCs/>
          <w:color w:val="auto"/>
          <w:sz w:val="30"/>
          <w:szCs w:val="30"/>
        </w:rPr>
        <w:t>考勤计算周期</w:t>
      </w:r>
    </w:p>
    <w:p>
      <w:pPr>
        <w:pStyle w:val="16"/>
        <w:spacing w:line="600" w:lineRule="auto"/>
        <w:ind w:left="0" w:leftChars="0" w:firstLine="0" w:firstLineChars="0"/>
        <w:rPr>
          <w:rFonts w:ascii="仿宋" w:hAnsi="仿宋" w:eastAsia="仿宋"/>
          <w:color w:val="auto"/>
          <w:sz w:val="30"/>
          <w:szCs w:val="30"/>
        </w:rPr>
      </w:pPr>
      <w:r>
        <w:rPr>
          <w:rFonts w:hint="eastAsia" w:ascii="仿宋" w:hAnsi="仿宋" w:eastAsia="仿宋" w:cs="仿宋"/>
          <w:color w:val="auto"/>
          <w:sz w:val="30"/>
          <w:szCs w:val="30"/>
          <w:lang w:val="en-US" w:eastAsia="zh-CN"/>
        </w:rPr>
        <w:t xml:space="preserve">   （一）</w:t>
      </w:r>
      <w:r>
        <w:rPr>
          <w:rFonts w:hint="eastAsia" w:ascii="仿宋" w:hAnsi="仿宋" w:eastAsia="仿宋" w:cs="仿宋"/>
          <w:color w:val="auto"/>
          <w:sz w:val="30"/>
          <w:szCs w:val="30"/>
        </w:rPr>
        <w:t>以月为单位计算，即每月自</w:t>
      </w:r>
      <w:r>
        <w:rPr>
          <w:rFonts w:ascii="仿宋" w:hAnsi="仿宋" w:eastAsia="仿宋" w:cs="仿宋"/>
          <w:color w:val="auto"/>
          <w:sz w:val="30"/>
          <w:szCs w:val="30"/>
        </w:rPr>
        <w:t>1</w:t>
      </w:r>
      <w:r>
        <w:rPr>
          <w:rFonts w:hint="eastAsia" w:ascii="仿宋" w:hAnsi="仿宋" w:eastAsia="仿宋" w:cs="仿宋"/>
          <w:color w:val="auto"/>
          <w:sz w:val="30"/>
          <w:szCs w:val="30"/>
        </w:rPr>
        <w:t>日至月末，如遇节假日等，根据工作安排，可提前或推后计算考勤。</w:t>
      </w:r>
    </w:p>
    <w:p>
      <w:pPr>
        <w:numPr>
          <w:ilvl w:val="-1"/>
          <w:numId w:val="0"/>
        </w:numPr>
        <w:spacing w:line="600" w:lineRule="auto"/>
        <w:ind w:left="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二</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公司员工的考勤需在每月3</w:t>
      </w:r>
      <w:r>
        <w:rPr>
          <w:rFonts w:hint="eastAsia" w:ascii="仿宋" w:hAnsi="仿宋" w:eastAsia="仿宋" w:cs="仿宋"/>
          <w:color w:val="auto"/>
          <w:sz w:val="30"/>
          <w:szCs w:val="30"/>
          <w:lang w:val="en-US" w:eastAsia="zh-CN"/>
        </w:rPr>
        <w:t>日</w:t>
      </w:r>
      <w:r>
        <w:rPr>
          <w:rFonts w:hint="eastAsia" w:ascii="仿宋" w:hAnsi="仿宋" w:eastAsia="仿宋" w:cs="仿宋"/>
          <w:color w:val="auto"/>
          <w:sz w:val="30"/>
          <w:szCs w:val="30"/>
        </w:rPr>
        <w:t>前汇总完毕，经行政</w:t>
      </w:r>
    </w:p>
    <w:p>
      <w:pPr>
        <w:numPr>
          <w:ilvl w:val="-1"/>
          <w:numId w:val="0"/>
        </w:numPr>
        <w:spacing w:line="600" w:lineRule="auto"/>
        <w:ind w:left="0"/>
        <w:rPr>
          <w:rFonts w:ascii="仿宋" w:hAnsi="仿宋" w:eastAsia="仿宋" w:cs="Times New Roman"/>
          <w:color w:val="auto"/>
          <w:sz w:val="30"/>
          <w:szCs w:val="30"/>
        </w:rPr>
      </w:pPr>
      <w:r>
        <w:rPr>
          <w:rFonts w:hint="eastAsia" w:ascii="仿宋" w:hAnsi="仿宋" w:eastAsia="仿宋" w:cs="仿宋"/>
          <w:color w:val="auto"/>
          <w:sz w:val="30"/>
          <w:szCs w:val="30"/>
        </w:rPr>
        <w:t>高负责人审核后交财务部作为核发工资的依据。</w:t>
      </w:r>
    </w:p>
    <w:p>
      <w:pPr>
        <w:pStyle w:val="16"/>
        <w:numPr>
          <w:ilvl w:val="0"/>
          <w:numId w:val="1"/>
        </w:numPr>
        <w:spacing w:line="600" w:lineRule="auto"/>
        <w:ind w:left="851" w:hanging="822" w:firstLineChars="0"/>
        <w:rPr>
          <w:rFonts w:ascii="仿宋" w:hAnsi="仿宋" w:eastAsia="仿宋"/>
          <w:b/>
          <w:bCs/>
          <w:color w:val="auto"/>
          <w:sz w:val="30"/>
          <w:szCs w:val="30"/>
        </w:rPr>
      </w:pPr>
      <w:r>
        <w:rPr>
          <w:rFonts w:hint="eastAsia" w:ascii="仿宋" w:hAnsi="仿宋" w:eastAsia="仿宋" w:cs="仿宋"/>
          <w:b/>
          <w:bCs/>
          <w:color w:val="auto"/>
          <w:sz w:val="30"/>
          <w:szCs w:val="30"/>
        </w:rPr>
        <w:t>关于请假的规定</w:t>
      </w:r>
    </w:p>
    <w:p>
      <w:pPr>
        <w:pStyle w:val="16"/>
        <w:spacing w:line="600" w:lineRule="auto"/>
        <w:ind w:left="426" w:firstLine="0" w:firstLineChars="0"/>
        <w:rPr>
          <w:rFonts w:hint="eastAsia" w:ascii="仿宋" w:hAnsi="仿宋" w:eastAsia="仿宋" w:cs="仿宋"/>
          <w:color w:val="auto"/>
          <w:sz w:val="30"/>
          <w:szCs w:val="30"/>
        </w:rPr>
      </w:pP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一</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员工请假应提前申请，并由有审批权限的主管批准交</w:t>
      </w:r>
    </w:p>
    <w:p>
      <w:pPr>
        <w:pStyle w:val="16"/>
        <w:spacing w:line="600" w:lineRule="auto"/>
        <w:ind w:left="0" w:firstLine="0" w:firstLineChars="0"/>
        <w:rPr>
          <w:rFonts w:ascii="仿宋" w:hAnsi="仿宋" w:eastAsia="仿宋"/>
          <w:color w:val="auto"/>
          <w:sz w:val="30"/>
          <w:szCs w:val="30"/>
        </w:rPr>
      </w:pPr>
      <w:r>
        <w:rPr>
          <w:rFonts w:hint="eastAsia" w:ascii="仿宋" w:hAnsi="仿宋" w:eastAsia="仿宋" w:cs="仿宋"/>
          <w:color w:val="auto"/>
          <w:sz w:val="30"/>
          <w:szCs w:val="30"/>
        </w:rPr>
        <w:t>行政部存档后，方可请假。如因特殊原因未能在事前请假者，员工本人应口头申请，由有审批权限领导同意后方可请假，并在返岗后一天内补办假条手续，否则视为旷工。</w:t>
      </w:r>
    </w:p>
    <w:p>
      <w:pPr>
        <w:pStyle w:val="16"/>
        <w:spacing w:line="600" w:lineRule="auto"/>
        <w:ind w:left="426" w:firstLine="0" w:firstLineChars="0"/>
        <w:rPr>
          <w:rFonts w:hint="eastAsia" w:ascii="仿宋" w:hAnsi="仿宋" w:eastAsia="仿宋" w:cs="仿宋"/>
          <w:color w:val="auto"/>
          <w:sz w:val="30"/>
          <w:szCs w:val="30"/>
        </w:rPr>
      </w:pP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二</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员工请病假，因身体不适等紧急原因临时请假，应在</w:t>
      </w:r>
    </w:p>
    <w:p>
      <w:pPr>
        <w:pStyle w:val="16"/>
        <w:spacing w:line="600" w:lineRule="auto"/>
        <w:ind w:left="0" w:firstLine="0" w:firstLineChars="0"/>
        <w:rPr>
          <w:rFonts w:ascii="仿宋" w:hAnsi="仿宋" w:eastAsia="仿宋" w:cs="仿宋"/>
          <w:color w:val="auto"/>
          <w:sz w:val="30"/>
          <w:szCs w:val="30"/>
        </w:rPr>
      </w:pPr>
      <w:r>
        <w:rPr>
          <w:rFonts w:hint="eastAsia" w:ascii="仿宋" w:hAnsi="仿宋" w:eastAsia="仿宋" w:cs="仿宋"/>
          <w:color w:val="auto"/>
          <w:sz w:val="30"/>
          <w:szCs w:val="30"/>
        </w:rPr>
        <w:t>上班前电话联系告知部门主管，返岗后补办请假手续并提交三甲级医院诊断证明，病假工资按照当地政府规定的工资标准发放。</w:t>
      </w:r>
    </w:p>
    <w:p>
      <w:pPr>
        <w:pStyle w:val="16"/>
        <w:spacing w:line="600" w:lineRule="auto"/>
        <w:ind w:left="426" w:firstLine="0" w:firstLineChars="0"/>
        <w:rPr>
          <w:rFonts w:hint="eastAsia" w:ascii="仿宋" w:hAnsi="仿宋" w:eastAsia="仿宋" w:cs="仿宋"/>
          <w:color w:val="auto"/>
          <w:sz w:val="30"/>
          <w:szCs w:val="30"/>
        </w:rPr>
      </w:pP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三</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在公司连续工作一年以上（含一年）可享受带薪年假5</w:t>
      </w:r>
    </w:p>
    <w:p>
      <w:pPr>
        <w:pStyle w:val="16"/>
        <w:spacing w:line="600" w:lineRule="auto"/>
        <w:ind w:left="0" w:firstLine="0" w:firstLineChars="0"/>
        <w:rPr>
          <w:rFonts w:ascii="仿宋" w:hAnsi="仿宋" w:eastAsia="仿宋"/>
          <w:color w:val="auto"/>
          <w:sz w:val="30"/>
          <w:szCs w:val="30"/>
        </w:rPr>
      </w:pPr>
      <w:r>
        <w:rPr>
          <w:rFonts w:hint="eastAsia" w:ascii="仿宋" w:hAnsi="仿宋" w:eastAsia="仿宋" w:cs="仿宋"/>
          <w:color w:val="auto"/>
          <w:sz w:val="30"/>
          <w:szCs w:val="30"/>
        </w:rPr>
        <w:t>天。</w:t>
      </w:r>
    </w:p>
    <w:p>
      <w:pPr>
        <w:pStyle w:val="10"/>
        <w:numPr>
          <w:ilvl w:val="-1"/>
          <w:numId w:val="0"/>
        </w:numPr>
        <w:shd w:val="clear" w:color="auto" w:fill="FFFFFF"/>
        <w:spacing w:after="150" w:line="360" w:lineRule="atLeast"/>
        <w:ind w:left="0" w:firstLine="0"/>
        <w:rPr>
          <w:rFonts w:ascii="仿宋" w:hAnsi="仿宋" w:eastAsia="仿宋" w:cs="Times New Roman"/>
          <w:color w:val="auto"/>
          <w:sz w:val="30"/>
          <w:szCs w:val="30"/>
        </w:rPr>
      </w:pPr>
      <w:r>
        <w:rPr>
          <w:rFonts w:hint="eastAsia" w:ascii="仿宋" w:hAnsi="仿宋" w:eastAsia="仿宋" w:cs="仿宋"/>
          <w:color w:val="auto"/>
          <w:sz w:val="30"/>
          <w:szCs w:val="30"/>
          <w:lang w:val="en-US" w:eastAsia="zh-CN"/>
        </w:rPr>
        <w:t xml:space="preserve">   （四）</w:t>
      </w:r>
      <w:r>
        <w:rPr>
          <w:rFonts w:hint="eastAsia" w:ascii="仿宋" w:hAnsi="仿宋" w:eastAsia="仿宋" w:cs="仿宋"/>
          <w:color w:val="auto"/>
          <w:sz w:val="30"/>
          <w:szCs w:val="30"/>
        </w:rPr>
        <w:t>公司员工婚假；根据《婚姻法》以及《计划生育条例》的规定为参考：</w:t>
      </w:r>
      <w:r>
        <w:rPr>
          <w:rFonts w:ascii="仿宋" w:hAnsi="仿宋" w:eastAsia="仿宋" w:cs="Times New Roman"/>
          <w:color w:val="auto"/>
          <w:sz w:val="30"/>
          <w:szCs w:val="30"/>
        </w:rPr>
        <w:br w:type="textWrapping"/>
      </w:r>
      <w:r>
        <w:rPr>
          <w:rFonts w:hint="eastAsia" w:ascii="仿宋" w:hAnsi="仿宋" w:eastAsia="仿宋" w:cs="Times New Roman"/>
          <w:color w:val="auto"/>
          <w:sz w:val="30"/>
          <w:szCs w:val="30"/>
          <w:lang w:val="en-US" w:eastAsia="zh-CN"/>
        </w:rPr>
        <w:t xml:space="preserve">    </w:t>
      </w:r>
      <w:r>
        <w:rPr>
          <w:rFonts w:ascii="仿宋" w:hAnsi="仿宋" w:eastAsia="仿宋" w:cs="仿宋"/>
          <w:color w:val="auto"/>
          <w:sz w:val="30"/>
          <w:szCs w:val="30"/>
        </w:rPr>
        <w:t>1</w:t>
      </w:r>
      <w:r>
        <w:rPr>
          <w:rFonts w:hint="eastAsia" w:ascii="仿宋" w:hAnsi="仿宋" w:eastAsia="仿宋" w:cs="仿宋"/>
          <w:color w:val="auto"/>
          <w:sz w:val="30"/>
          <w:szCs w:val="30"/>
        </w:rPr>
        <w:t>.按法定结婚年龄</w:t>
      </w:r>
      <w:r>
        <w:rPr>
          <w:rFonts w:ascii="仿宋" w:hAnsi="仿宋" w:eastAsia="仿宋" w:cs="仿宋"/>
          <w:color w:val="auto"/>
          <w:sz w:val="30"/>
          <w:szCs w:val="30"/>
        </w:rPr>
        <w:t>(</w:t>
      </w:r>
      <w:r>
        <w:rPr>
          <w:rFonts w:hint="eastAsia" w:ascii="仿宋" w:hAnsi="仿宋" w:eastAsia="仿宋" w:cs="仿宋"/>
          <w:color w:val="auto"/>
          <w:sz w:val="30"/>
          <w:szCs w:val="30"/>
        </w:rPr>
        <w:t>女</w:t>
      </w:r>
      <w:r>
        <w:rPr>
          <w:rFonts w:ascii="仿宋" w:hAnsi="仿宋" w:eastAsia="仿宋" w:cs="仿宋"/>
          <w:color w:val="auto"/>
          <w:sz w:val="30"/>
          <w:szCs w:val="30"/>
        </w:rPr>
        <w:t>20</w:t>
      </w:r>
      <w:r>
        <w:rPr>
          <w:rFonts w:hint="eastAsia" w:ascii="仿宋" w:hAnsi="仿宋" w:eastAsia="仿宋" w:cs="仿宋"/>
          <w:color w:val="auto"/>
          <w:sz w:val="30"/>
          <w:szCs w:val="30"/>
        </w:rPr>
        <w:t>周岁</w:t>
      </w:r>
      <w:r>
        <w:rPr>
          <w:rFonts w:hint="eastAsia" w:ascii="仿宋" w:hAnsi="仿宋" w:eastAsia="仿宋" w:cs="仿宋"/>
          <w:color w:val="auto"/>
          <w:sz w:val="30"/>
          <w:szCs w:val="30"/>
          <w:lang w:val="en-US" w:eastAsia="zh-CN"/>
        </w:rPr>
        <w:t>以上</w:t>
      </w:r>
      <w:r>
        <w:rPr>
          <w:rFonts w:hint="eastAsia" w:ascii="仿宋" w:hAnsi="仿宋" w:eastAsia="仿宋" w:cs="仿宋"/>
          <w:color w:val="auto"/>
          <w:sz w:val="30"/>
          <w:szCs w:val="30"/>
        </w:rPr>
        <w:t>，男</w:t>
      </w:r>
      <w:r>
        <w:rPr>
          <w:rFonts w:ascii="仿宋" w:hAnsi="仿宋" w:eastAsia="仿宋" w:cs="仿宋"/>
          <w:color w:val="auto"/>
          <w:sz w:val="30"/>
          <w:szCs w:val="30"/>
        </w:rPr>
        <w:t>22</w:t>
      </w:r>
      <w:r>
        <w:rPr>
          <w:rFonts w:hint="eastAsia" w:ascii="仿宋" w:hAnsi="仿宋" w:eastAsia="仿宋" w:cs="仿宋"/>
          <w:color w:val="auto"/>
          <w:sz w:val="30"/>
          <w:szCs w:val="30"/>
        </w:rPr>
        <w:t>周岁</w:t>
      </w:r>
      <w:r>
        <w:rPr>
          <w:rFonts w:hint="eastAsia" w:ascii="仿宋" w:hAnsi="仿宋" w:eastAsia="仿宋" w:cs="仿宋"/>
          <w:color w:val="auto"/>
          <w:sz w:val="30"/>
          <w:szCs w:val="30"/>
          <w:lang w:val="en-US" w:eastAsia="zh-CN"/>
        </w:rPr>
        <w:t>以上</w:t>
      </w:r>
      <w:r>
        <w:rPr>
          <w:rFonts w:ascii="仿宋" w:hAnsi="仿宋" w:eastAsia="仿宋" w:cs="仿宋"/>
          <w:color w:val="auto"/>
          <w:sz w:val="30"/>
          <w:szCs w:val="30"/>
        </w:rPr>
        <w:t>)</w:t>
      </w:r>
      <w:r>
        <w:rPr>
          <w:rFonts w:hint="eastAsia" w:ascii="仿宋" w:hAnsi="仿宋" w:eastAsia="仿宋" w:cs="仿宋"/>
          <w:color w:val="auto"/>
          <w:sz w:val="30"/>
          <w:szCs w:val="30"/>
        </w:rPr>
        <w:t>结婚的，可享受</w:t>
      </w:r>
      <w:r>
        <w:rPr>
          <w:rFonts w:ascii="仿宋" w:hAnsi="仿宋" w:eastAsia="仿宋" w:cs="仿宋"/>
          <w:color w:val="auto"/>
          <w:sz w:val="30"/>
          <w:szCs w:val="30"/>
        </w:rPr>
        <w:t>3</w:t>
      </w:r>
      <w:r>
        <w:rPr>
          <w:rFonts w:hint="eastAsia" w:ascii="仿宋" w:hAnsi="仿宋" w:eastAsia="仿宋" w:cs="仿宋"/>
          <w:color w:val="auto"/>
          <w:sz w:val="30"/>
          <w:szCs w:val="30"/>
        </w:rPr>
        <w:t>天婚假。</w:t>
      </w:r>
      <w:r>
        <w:rPr>
          <w:rFonts w:ascii="仿宋" w:hAnsi="仿宋" w:eastAsia="仿宋" w:cs="Times New Roman"/>
          <w:color w:val="auto"/>
          <w:sz w:val="30"/>
          <w:szCs w:val="30"/>
        </w:rPr>
        <w:br w:type="textWrapping"/>
      </w:r>
      <w:r>
        <w:rPr>
          <w:rFonts w:hint="eastAsia" w:ascii="仿宋" w:hAnsi="仿宋" w:eastAsia="仿宋" w:cs="Times New Roman"/>
          <w:color w:val="auto"/>
          <w:sz w:val="30"/>
          <w:szCs w:val="30"/>
          <w:lang w:val="en-US" w:eastAsia="zh-CN"/>
        </w:rPr>
        <w:t xml:space="preserve">    </w:t>
      </w:r>
      <w:r>
        <w:rPr>
          <w:rFonts w:hint="eastAsia" w:ascii="仿宋" w:hAnsi="仿宋" w:eastAsia="仿宋" w:cs="仿宋"/>
          <w:color w:val="auto"/>
          <w:sz w:val="30"/>
          <w:szCs w:val="30"/>
        </w:rPr>
        <w:t>2.符合晚婚年龄</w:t>
      </w:r>
      <w:r>
        <w:rPr>
          <w:rFonts w:ascii="仿宋" w:hAnsi="仿宋" w:eastAsia="仿宋" w:cs="仿宋"/>
          <w:color w:val="auto"/>
          <w:sz w:val="30"/>
          <w:szCs w:val="30"/>
        </w:rPr>
        <w:t>(</w:t>
      </w:r>
      <w:r>
        <w:rPr>
          <w:rFonts w:hint="eastAsia" w:ascii="仿宋" w:hAnsi="仿宋" w:eastAsia="仿宋" w:cs="仿宋"/>
          <w:color w:val="auto"/>
          <w:sz w:val="30"/>
          <w:szCs w:val="30"/>
        </w:rPr>
        <w:t>女</w:t>
      </w:r>
      <w:r>
        <w:rPr>
          <w:rFonts w:ascii="仿宋" w:hAnsi="仿宋" w:eastAsia="仿宋" w:cs="仿宋"/>
          <w:color w:val="auto"/>
          <w:sz w:val="30"/>
          <w:szCs w:val="30"/>
        </w:rPr>
        <w:t>23</w:t>
      </w:r>
      <w:r>
        <w:rPr>
          <w:rFonts w:hint="eastAsia" w:ascii="仿宋" w:hAnsi="仿宋" w:eastAsia="仿宋" w:cs="仿宋"/>
          <w:color w:val="auto"/>
          <w:sz w:val="30"/>
          <w:szCs w:val="30"/>
        </w:rPr>
        <w:t>周岁，男</w:t>
      </w:r>
      <w:r>
        <w:rPr>
          <w:rFonts w:ascii="仿宋" w:hAnsi="仿宋" w:eastAsia="仿宋" w:cs="仿宋"/>
          <w:color w:val="auto"/>
          <w:sz w:val="30"/>
          <w:szCs w:val="30"/>
        </w:rPr>
        <w:t>25</w:t>
      </w:r>
      <w:r>
        <w:rPr>
          <w:rFonts w:hint="eastAsia" w:ascii="仿宋" w:hAnsi="仿宋" w:eastAsia="仿宋" w:cs="仿宋"/>
          <w:color w:val="auto"/>
          <w:sz w:val="30"/>
          <w:szCs w:val="30"/>
        </w:rPr>
        <w:t>周岁</w:t>
      </w:r>
      <w:r>
        <w:rPr>
          <w:rFonts w:ascii="仿宋" w:hAnsi="仿宋" w:eastAsia="仿宋" w:cs="仿宋"/>
          <w:color w:val="auto"/>
          <w:sz w:val="30"/>
          <w:szCs w:val="30"/>
        </w:rPr>
        <w:t>)</w:t>
      </w:r>
      <w:r>
        <w:rPr>
          <w:rFonts w:hint="eastAsia" w:ascii="仿宋" w:hAnsi="仿宋" w:eastAsia="仿宋" w:cs="仿宋"/>
          <w:color w:val="auto"/>
          <w:sz w:val="30"/>
          <w:szCs w:val="30"/>
        </w:rPr>
        <w:t>的，可享受晚婚假7天。</w:t>
      </w:r>
      <w:r>
        <w:rPr>
          <w:rFonts w:ascii="仿宋" w:hAnsi="仿宋" w:eastAsia="仿宋" w:cs="Times New Roman"/>
          <w:color w:val="auto"/>
          <w:sz w:val="30"/>
          <w:szCs w:val="30"/>
        </w:rPr>
        <w:br w:type="textWrapping"/>
      </w:r>
      <w:r>
        <w:rPr>
          <w:rFonts w:hint="eastAsia" w:ascii="仿宋" w:hAnsi="仿宋" w:eastAsia="仿宋" w:cs="Times New Roman"/>
          <w:color w:val="auto"/>
          <w:sz w:val="30"/>
          <w:szCs w:val="30"/>
          <w:lang w:val="en-US" w:eastAsia="zh-CN"/>
        </w:rPr>
        <w:t xml:space="preserve">    </w:t>
      </w:r>
      <w:r>
        <w:rPr>
          <w:rFonts w:hint="eastAsia" w:ascii="仿宋" w:hAnsi="仿宋" w:eastAsia="仿宋" w:cs="仿宋"/>
          <w:color w:val="auto"/>
          <w:sz w:val="30"/>
          <w:szCs w:val="30"/>
        </w:rPr>
        <w:t>3.婚假包括公休假和法定假。</w:t>
      </w:r>
      <w:r>
        <w:rPr>
          <w:rFonts w:ascii="仿宋" w:hAnsi="仿宋" w:eastAsia="仿宋" w:cs="Times New Roman"/>
          <w:color w:val="auto"/>
          <w:sz w:val="30"/>
          <w:szCs w:val="30"/>
        </w:rPr>
        <w:br w:type="textWrapping"/>
      </w:r>
      <w:r>
        <w:rPr>
          <w:rFonts w:hint="eastAsia" w:ascii="仿宋" w:hAnsi="仿宋" w:eastAsia="仿宋" w:cs="Times New Roman"/>
          <w:color w:val="auto"/>
          <w:sz w:val="30"/>
          <w:szCs w:val="30"/>
          <w:lang w:val="en-US" w:eastAsia="zh-CN"/>
        </w:rPr>
        <w:t xml:space="preserve">    </w:t>
      </w:r>
      <w:r>
        <w:rPr>
          <w:rFonts w:hint="eastAsia" w:ascii="仿宋" w:hAnsi="仿宋" w:eastAsia="仿宋" w:cs="仿宋"/>
          <w:color w:val="auto"/>
          <w:sz w:val="30"/>
          <w:szCs w:val="30"/>
        </w:rPr>
        <w:t>4.再婚的可享受法定婚假，不能享受晚婚假。</w:t>
      </w:r>
    </w:p>
    <w:p>
      <w:pPr>
        <w:pStyle w:val="10"/>
        <w:shd w:val="clear" w:color="auto" w:fill="FFFFFF"/>
        <w:spacing w:after="150" w:line="360" w:lineRule="atLeast"/>
        <w:ind w:left="1470" w:leftChars="700" w:firstLine="0" w:firstLineChars="0"/>
        <w:rPr>
          <w:rFonts w:hint="eastAsia" w:ascii="仿宋" w:hAnsi="仿宋" w:eastAsia="仿宋" w:cs="仿宋"/>
          <w:color w:val="auto"/>
          <w:sz w:val="30"/>
          <w:szCs w:val="30"/>
          <w:lang w:eastAsia="zh-CN"/>
        </w:rPr>
      </w:pPr>
      <w:r>
        <w:rPr>
          <w:rFonts w:hint="eastAsia" w:ascii="仿宋" w:hAnsi="仿宋" w:eastAsia="仿宋" w:cs="仿宋"/>
          <w:color w:val="auto"/>
          <w:sz w:val="30"/>
          <w:szCs w:val="30"/>
          <w:lang w:val="en-US" w:eastAsia="zh-CN"/>
        </w:rPr>
        <w:t xml:space="preserve">    5.</w:t>
      </w:r>
      <w:r>
        <w:rPr>
          <w:rFonts w:hint="eastAsia" w:ascii="仿宋" w:hAnsi="仿宋" w:eastAsia="仿宋" w:cs="仿宋"/>
          <w:color w:val="auto"/>
          <w:sz w:val="30"/>
          <w:szCs w:val="30"/>
        </w:rPr>
        <w:t>婚假期间工资待遇：在婚假和路程假期间，工资照发</w:t>
      </w:r>
      <w:r>
        <w:rPr>
          <w:rFonts w:hint="eastAsia" w:ascii="仿宋" w:hAnsi="仿宋" w:eastAsia="仿宋" w:cs="仿宋"/>
          <w:color w:val="auto"/>
          <w:sz w:val="30"/>
          <w:szCs w:val="30"/>
          <w:lang w:eastAsia="zh-CN"/>
        </w:rPr>
        <w:t>。</w:t>
      </w:r>
    </w:p>
    <w:p>
      <w:pPr>
        <w:pStyle w:val="10"/>
        <w:numPr>
          <w:ilvl w:val="-1"/>
          <w:numId w:val="0"/>
        </w:numPr>
        <w:shd w:val="clear" w:color="auto" w:fill="FFFFFF"/>
        <w:spacing w:after="150" w:line="360" w:lineRule="atLeast"/>
        <w:ind w:left="0" w:leftChars="0" w:firstLine="0" w:firstLineChars="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 xml:space="preserve">  （五）</w:t>
      </w:r>
      <w:r>
        <w:rPr>
          <w:rFonts w:hint="eastAsia" w:ascii="仿宋" w:hAnsi="仿宋" w:eastAsia="仿宋" w:cs="仿宋"/>
          <w:color w:val="auto"/>
          <w:sz w:val="30"/>
          <w:szCs w:val="30"/>
        </w:rPr>
        <w:t>丧假：根据《中华人民共和国劳动法》第五十一条规定为参考，劳动者享有带薪丧假假期为1-</w:t>
      </w:r>
      <w:r>
        <w:rPr>
          <w:rFonts w:ascii="仿宋" w:hAnsi="仿宋" w:eastAsia="仿宋" w:cs="仿宋"/>
          <w:color w:val="auto"/>
          <w:sz w:val="30"/>
          <w:szCs w:val="30"/>
        </w:rPr>
        <w:t>3</w:t>
      </w:r>
      <w:r>
        <w:rPr>
          <w:rFonts w:hint="eastAsia" w:ascii="仿宋" w:hAnsi="仿宋" w:eastAsia="仿宋" w:cs="仿宋"/>
          <w:color w:val="auto"/>
          <w:sz w:val="30"/>
          <w:szCs w:val="30"/>
        </w:rPr>
        <w:t>天。</w:t>
      </w:r>
    </w:p>
    <w:p>
      <w:pPr>
        <w:pStyle w:val="10"/>
        <w:shd w:val="clear" w:color="auto" w:fill="FFFFFF"/>
        <w:spacing w:after="150" w:line="360" w:lineRule="atLeast"/>
        <w:ind w:left="1470" w:leftChars="700" w:firstLine="0" w:firstLineChars="0"/>
        <w:rPr>
          <w:rFonts w:ascii="仿宋" w:hAnsi="仿宋" w:eastAsia="仿宋" w:cs="仿宋"/>
          <w:color w:val="auto"/>
          <w:sz w:val="30"/>
          <w:szCs w:val="30"/>
        </w:rPr>
      </w:pPr>
      <w:r>
        <w:rPr>
          <w:rFonts w:hint="eastAsia" w:ascii="仿宋" w:hAnsi="仿宋" w:eastAsia="仿宋" w:cs="仿宋"/>
          <w:color w:val="auto"/>
          <w:sz w:val="30"/>
          <w:szCs w:val="30"/>
          <w:lang w:val="en-US" w:eastAsia="zh-CN"/>
        </w:rPr>
        <w:t xml:space="preserve">   （六）</w:t>
      </w:r>
      <w:r>
        <w:rPr>
          <w:rFonts w:hint="eastAsia" w:ascii="仿宋" w:hAnsi="仿宋" w:eastAsia="仿宋" w:cs="仿宋"/>
          <w:color w:val="auto"/>
          <w:sz w:val="30"/>
          <w:szCs w:val="30"/>
        </w:rPr>
        <w:t>产假根据《劳动法》第六十二条规定女职工生育享受不少于</w:t>
      </w:r>
      <w:r>
        <w:rPr>
          <w:rFonts w:ascii="仿宋" w:hAnsi="仿宋" w:eastAsia="仿宋" w:cs="仿宋"/>
          <w:color w:val="auto"/>
          <w:sz w:val="30"/>
          <w:szCs w:val="30"/>
        </w:rPr>
        <w:t>9</w:t>
      </w:r>
      <w:r>
        <w:rPr>
          <w:rFonts w:hint="eastAsia" w:ascii="仿宋" w:hAnsi="仿宋" w:eastAsia="仿宋" w:cs="仿宋"/>
          <w:color w:val="auto"/>
          <w:sz w:val="30"/>
          <w:szCs w:val="30"/>
        </w:rPr>
        <w:t>8天的产假加30天晚育假；其中产前可以休假</w:t>
      </w:r>
      <w:r>
        <w:rPr>
          <w:rFonts w:ascii="仿宋" w:hAnsi="仿宋" w:eastAsia="仿宋" w:cs="仿宋"/>
          <w:color w:val="auto"/>
          <w:sz w:val="30"/>
          <w:szCs w:val="30"/>
        </w:rPr>
        <w:t>15</w:t>
      </w:r>
      <w:r>
        <w:rPr>
          <w:rFonts w:hint="eastAsia" w:ascii="仿宋" w:hAnsi="仿宋" w:eastAsia="仿宋" w:cs="仿宋"/>
          <w:color w:val="auto"/>
          <w:sz w:val="30"/>
          <w:szCs w:val="30"/>
        </w:rPr>
        <w:t>天；难产增加产假</w:t>
      </w:r>
      <w:r>
        <w:rPr>
          <w:rFonts w:ascii="仿宋" w:hAnsi="仿宋" w:eastAsia="仿宋" w:cs="仿宋"/>
          <w:color w:val="auto"/>
          <w:sz w:val="30"/>
          <w:szCs w:val="30"/>
        </w:rPr>
        <w:t>15</w:t>
      </w:r>
      <w:r>
        <w:rPr>
          <w:rFonts w:hint="eastAsia" w:ascii="仿宋" w:hAnsi="仿宋" w:eastAsia="仿宋" w:cs="仿宋"/>
          <w:color w:val="auto"/>
          <w:sz w:val="30"/>
          <w:szCs w:val="30"/>
        </w:rPr>
        <w:t>天；生育多胞胎的增加产假</w:t>
      </w:r>
      <w:r>
        <w:rPr>
          <w:rFonts w:ascii="仿宋" w:hAnsi="仿宋" w:eastAsia="仿宋" w:cs="仿宋"/>
          <w:color w:val="auto"/>
          <w:sz w:val="30"/>
          <w:szCs w:val="30"/>
        </w:rPr>
        <w:t>15</w:t>
      </w:r>
      <w:r>
        <w:rPr>
          <w:rFonts w:hint="eastAsia" w:ascii="仿宋" w:hAnsi="仿宋" w:eastAsia="仿宋" w:cs="仿宋"/>
          <w:color w:val="auto"/>
          <w:sz w:val="30"/>
          <w:szCs w:val="30"/>
        </w:rPr>
        <w:t>天。</w:t>
      </w:r>
    </w:p>
    <w:p>
      <w:pPr>
        <w:pStyle w:val="16"/>
        <w:spacing w:line="600" w:lineRule="auto"/>
        <w:ind w:firstLine="0" w:firstLineChars="0"/>
        <w:rPr>
          <w:rFonts w:ascii="仿宋" w:hAnsi="仿宋" w:eastAsia="仿宋"/>
          <w:b/>
          <w:bCs/>
          <w:color w:val="auto"/>
          <w:sz w:val="30"/>
          <w:szCs w:val="30"/>
        </w:rPr>
      </w:pPr>
      <w:r>
        <w:rPr>
          <w:rFonts w:hint="eastAsia" w:ascii="仿宋" w:hAnsi="仿宋" w:eastAsia="仿宋" w:cs="仿宋"/>
          <w:b/>
          <w:bCs/>
          <w:color w:val="auto"/>
          <w:sz w:val="30"/>
          <w:szCs w:val="30"/>
          <w:lang w:val="en-US" w:eastAsia="zh-CN"/>
        </w:rPr>
        <w:t xml:space="preserve">第六条    </w:t>
      </w:r>
      <w:r>
        <w:rPr>
          <w:rFonts w:hint="eastAsia" w:ascii="仿宋" w:hAnsi="仿宋" w:eastAsia="仿宋" w:cs="仿宋"/>
          <w:b/>
          <w:bCs/>
          <w:color w:val="auto"/>
          <w:sz w:val="30"/>
          <w:szCs w:val="30"/>
        </w:rPr>
        <w:t>关于迟到、早退的规定</w:t>
      </w:r>
    </w:p>
    <w:p>
      <w:pPr>
        <w:pStyle w:val="16"/>
        <w:spacing w:line="600" w:lineRule="auto"/>
        <w:ind w:left="568" w:firstLine="0" w:firstLineChars="0"/>
        <w:rPr>
          <w:rFonts w:hint="eastAsia" w:ascii="仿宋" w:hAnsi="仿宋" w:eastAsia="仿宋" w:cs="仿宋"/>
          <w:color w:val="auto"/>
          <w:sz w:val="30"/>
          <w:szCs w:val="30"/>
        </w:rPr>
      </w:pP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一</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未按规定时间上班的视为迟到；未按规定时间下班、</w:t>
      </w:r>
    </w:p>
    <w:p>
      <w:pPr>
        <w:pStyle w:val="16"/>
        <w:spacing w:line="600" w:lineRule="auto"/>
        <w:ind w:left="0" w:firstLine="0" w:firstLineChars="0"/>
        <w:rPr>
          <w:rFonts w:ascii="仿宋" w:hAnsi="仿宋" w:eastAsia="仿宋"/>
          <w:color w:val="auto"/>
          <w:sz w:val="30"/>
          <w:szCs w:val="30"/>
        </w:rPr>
      </w:pPr>
      <w:r>
        <w:rPr>
          <w:rFonts w:hint="eastAsia" w:ascii="仿宋" w:hAnsi="仿宋" w:eastAsia="仿宋" w:cs="仿宋"/>
          <w:color w:val="auto"/>
          <w:sz w:val="30"/>
          <w:szCs w:val="30"/>
        </w:rPr>
        <w:t>擅自离岗视为早退。</w:t>
      </w:r>
    </w:p>
    <w:p>
      <w:pPr>
        <w:pStyle w:val="16"/>
        <w:numPr>
          <w:ilvl w:val="-1"/>
          <w:numId w:val="0"/>
        </w:numPr>
        <w:spacing w:line="600" w:lineRule="auto"/>
        <w:ind w:left="568" w:firstLine="0" w:firstLineChars="0"/>
        <w:rPr>
          <w:rFonts w:hint="eastAsia" w:ascii="仿宋" w:hAnsi="仿宋" w:eastAsia="仿宋" w:cs="仿宋"/>
          <w:color w:val="auto"/>
          <w:sz w:val="30"/>
          <w:szCs w:val="30"/>
        </w:rPr>
      </w:pP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二</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当月迟到/早退小于3次，且当月累计迟到/早退</w:t>
      </w:r>
      <w:r>
        <w:rPr>
          <w:rFonts w:hint="eastAsia" w:ascii="仿宋" w:hAnsi="仿宋" w:eastAsia="仿宋" w:cs="仿宋"/>
          <w:color w:val="auto"/>
          <w:sz w:val="30"/>
          <w:szCs w:val="30"/>
          <w:lang w:val="en-US" w:eastAsia="zh-CN"/>
        </w:rPr>
        <w:t>总</w:t>
      </w:r>
    </w:p>
    <w:p>
      <w:pPr>
        <w:pStyle w:val="16"/>
        <w:numPr>
          <w:ilvl w:val="-1"/>
          <w:numId w:val="0"/>
        </w:numPr>
        <w:spacing w:line="600" w:lineRule="auto"/>
        <w:ind w:left="0" w:firstLine="0" w:firstLineChars="0"/>
        <w:rPr>
          <w:rFonts w:hint="eastAsia" w:ascii="仿宋" w:hAnsi="仿宋" w:eastAsia="仿宋" w:cs="仿宋"/>
          <w:color w:val="auto"/>
          <w:sz w:val="30"/>
          <w:szCs w:val="30"/>
        </w:rPr>
      </w:pPr>
      <w:r>
        <w:rPr>
          <w:rFonts w:hint="eastAsia" w:ascii="仿宋" w:hAnsi="仿宋" w:eastAsia="仿宋" w:cs="仿宋"/>
          <w:color w:val="auto"/>
          <w:sz w:val="30"/>
          <w:szCs w:val="30"/>
        </w:rPr>
        <w:t>时长不超过30分钟，可不予扣罚，否则每次迟到早退扣50元绩效工资。</w:t>
      </w:r>
    </w:p>
    <w:p>
      <w:pPr>
        <w:pStyle w:val="16"/>
        <w:numPr>
          <w:ilvl w:val="-1"/>
          <w:numId w:val="0"/>
        </w:numPr>
        <w:spacing w:line="600" w:lineRule="auto"/>
        <w:ind w:left="0" w:firstLine="0" w:firstLineChars="0"/>
        <w:rPr>
          <w:rFonts w:ascii="仿宋" w:hAnsi="仿宋" w:eastAsia="仿宋"/>
          <w:b/>
          <w:bCs/>
          <w:color w:val="auto"/>
          <w:sz w:val="30"/>
          <w:szCs w:val="30"/>
        </w:rPr>
      </w:pPr>
      <w:r>
        <w:rPr>
          <w:rFonts w:hint="eastAsia" w:ascii="仿宋" w:hAnsi="仿宋" w:eastAsia="仿宋" w:cs="仿宋"/>
          <w:b/>
          <w:bCs/>
          <w:color w:val="auto"/>
          <w:sz w:val="30"/>
          <w:szCs w:val="30"/>
          <w:lang w:val="en-US" w:eastAsia="zh-CN"/>
        </w:rPr>
        <w:t>第七条</w:t>
      </w:r>
      <w:r>
        <w:rPr>
          <w:rFonts w:hint="eastAsia" w:ascii="仿宋" w:hAnsi="仿宋" w:eastAsia="仿宋" w:cs="仿宋"/>
          <w:b/>
          <w:bCs/>
          <w:color w:val="auto"/>
          <w:sz w:val="30"/>
          <w:szCs w:val="30"/>
        </w:rPr>
        <w:t xml:space="preserve">   关于旷工的规定</w:t>
      </w:r>
    </w:p>
    <w:p>
      <w:pPr>
        <w:pStyle w:val="16"/>
        <w:spacing w:line="600" w:lineRule="auto"/>
        <w:ind w:left="568" w:firstLine="0" w:firstLineChars="0"/>
        <w:rPr>
          <w:rFonts w:hint="eastAsia" w:ascii="仿宋" w:hAnsi="仿宋" w:eastAsia="仿宋" w:cs="仿宋"/>
          <w:color w:val="auto"/>
          <w:sz w:val="30"/>
          <w:szCs w:val="30"/>
        </w:rPr>
      </w:pP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一</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有下列情形之一的视为旷工：未按规定办理请假手续</w:t>
      </w:r>
    </w:p>
    <w:p>
      <w:pPr>
        <w:pStyle w:val="16"/>
        <w:spacing w:line="600" w:lineRule="auto"/>
        <w:ind w:left="0" w:firstLine="0" w:firstLineChars="0"/>
        <w:rPr>
          <w:rFonts w:ascii="仿宋" w:hAnsi="仿宋" w:eastAsia="仿宋"/>
          <w:color w:val="auto"/>
          <w:sz w:val="30"/>
          <w:szCs w:val="30"/>
        </w:rPr>
      </w:pPr>
      <w:r>
        <w:rPr>
          <w:rFonts w:hint="eastAsia" w:ascii="仿宋" w:hAnsi="仿宋" w:eastAsia="仿宋" w:cs="仿宋"/>
          <w:color w:val="auto"/>
          <w:sz w:val="30"/>
          <w:szCs w:val="30"/>
        </w:rPr>
        <w:t>的；请假但未获批准的；以虚假理由请假的；续假未获批准的；单位、部门或职位调整，逾期不到岗的；虽提交辞职申请，但未到规定离职日期而不到岗、不履行职责的；当天没有出勤记录或出勤记录不完整的。</w:t>
      </w:r>
    </w:p>
    <w:p>
      <w:pPr>
        <w:pStyle w:val="16"/>
        <w:numPr>
          <w:ilvl w:val="-1"/>
          <w:numId w:val="0"/>
        </w:numPr>
        <w:spacing w:line="600" w:lineRule="auto"/>
        <w:ind w:left="568" w:firstLine="0" w:firstLineChars="0"/>
        <w:rPr>
          <w:rFonts w:ascii="仿宋" w:hAnsi="仿宋" w:eastAsia="仿宋"/>
          <w:color w:val="auto"/>
          <w:sz w:val="30"/>
          <w:szCs w:val="30"/>
        </w:rPr>
      </w:pP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二</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旷工最小计算单位为半天，旷工日内无工资，并</w:t>
      </w:r>
      <w:r>
        <w:rPr>
          <w:rFonts w:hint="eastAsia" w:ascii="仿宋" w:hAnsi="仿宋" w:eastAsia="仿宋" w:cs="仿宋"/>
          <w:color w:val="auto"/>
          <w:sz w:val="30"/>
          <w:szCs w:val="30"/>
          <w:lang w:val="en-US" w:eastAsia="zh-CN"/>
        </w:rPr>
        <w:t>给</w:t>
      </w:r>
    </w:p>
    <w:p>
      <w:pPr>
        <w:pStyle w:val="16"/>
        <w:numPr>
          <w:ilvl w:val="-1"/>
          <w:numId w:val="0"/>
        </w:numPr>
        <w:spacing w:line="600" w:lineRule="auto"/>
        <w:ind w:left="0" w:firstLine="0" w:firstLineChars="0"/>
        <w:rPr>
          <w:rFonts w:hint="eastAsia" w:ascii="仿宋" w:hAnsi="仿宋" w:eastAsia="仿宋" w:cs="仿宋"/>
          <w:color w:val="auto"/>
          <w:sz w:val="30"/>
          <w:szCs w:val="30"/>
        </w:rPr>
      </w:pPr>
      <w:r>
        <w:rPr>
          <w:rFonts w:hint="eastAsia" w:ascii="仿宋" w:hAnsi="仿宋" w:eastAsia="仿宋" w:cs="仿宋"/>
          <w:color w:val="auto"/>
          <w:sz w:val="30"/>
          <w:szCs w:val="30"/>
        </w:rPr>
        <w:t>予书面警告一次。</w:t>
      </w:r>
    </w:p>
    <w:p>
      <w:pPr>
        <w:pStyle w:val="16"/>
        <w:numPr>
          <w:ilvl w:val="-1"/>
          <w:numId w:val="0"/>
        </w:numPr>
        <w:spacing w:line="600" w:lineRule="auto"/>
        <w:ind w:left="0" w:firstLine="0" w:firstLineChars="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 xml:space="preserve">   （三）</w:t>
      </w:r>
      <w:r>
        <w:rPr>
          <w:rFonts w:hint="eastAsia" w:ascii="仿宋" w:hAnsi="仿宋" w:eastAsia="仿宋" w:cs="仿宋"/>
          <w:color w:val="auto"/>
          <w:sz w:val="30"/>
          <w:szCs w:val="30"/>
        </w:rPr>
        <w:t>当月内累计旷工达3次或2天、全年累计旷工达５次或３天者，视为严重违纪做解除劳动合同处理。</w:t>
      </w:r>
    </w:p>
    <w:p>
      <w:pPr>
        <w:pStyle w:val="16"/>
        <w:numPr>
          <w:ilvl w:val="-1"/>
          <w:numId w:val="0"/>
        </w:numPr>
        <w:spacing w:line="600" w:lineRule="auto"/>
        <w:ind w:left="0" w:firstLine="0" w:firstLineChars="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 xml:space="preserve">   （四）</w:t>
      </w:r>
      <w:r>
        <w:rPr>
          <w:rFonts w:hint="eastAsia" w:ascii="仿宋" w:hAnsi="仿宋" w:eastAsia="仿宋" w:cs="仿宋"/>
          <w:color w:val="auto"/>
          <w:sz w:val="30"/>
          <w:szCs w:val="30"/>
        </w:rPr>
        <w:t>员工忘记打卡需填写“未打卡申请单”每一个员工每月填写的“未打卡申请单”以三次为限，超出者视为旷工。</w:t>
      </w:r>
    </w:p>
    <w:p>
      <w:pPr>
        <w:pStyle w:val="16"/>
        <w:spacing w:line="600" w:lineRule="auto"/>
        <w:ind w:left="0" w:firstLine="0" w:firstLineChars="0"/>
        <w:rPr>
          <w:rFonts w:ascii="仿宋" w:hAnsi="仿宋" w:eastAsia="仿宋" w:cs="仿宋"/>
          <w:color w:val="auto"/>
          <w:sz w:val="30"/>
          <w:szCs w:val="30"/>
        </w:rPr>
      </w:pPr>
      <w:r>
        <w:rPr>
          <w:rFonts w:hint="eastAsia" w:ascii="仿宋" w:hAnsi="仿宋" w:eastAsia="仿宋" w:cs="仿宋"/>
          <w:color w:val="auto"/>
          <w:sz w:val="30"/>
          <w:szCs w:val="30"/>
          <w:lang w:val="en-US" w:eastAsia="zh-CN"/>
        </w:rPr>
        <w:t xml:space="preserve">   （五）</w:t>
      </w:r>
      <w:r>
        <w:rPr>
          <w:rFonts w:hint="eastAsia" w:ascii="仿宋" w:hAnsi="仿宋" w:eastAsia="仿宋" w:cs="仿宋"/>
          <w:color w:val="auto"/>
          <w:sz w:val="30"/>
          <w:szCs w:val="30"/>
        </w:rPr>
        <w:t>出现因考勤系统故障或交通管制等客观原因而不能打卡的情况，可由部门或团队统一填写纸质“未打卡申请单”经部门主管负责人确认后交由人力资源中心安排手工考勤。灾害天气避险期间考勤由公司统一安排处理。</w:t>
      </w:r>
    </w:p>
    <w:p>
      <w:pPr>
        <w:pStyle w:val="16"/>
        <w:numPr>
          <w:ilvl w:val="-1"/>
          <w:numId w:val="0"/>
        </w:numPr>
        <w:spacing w:line="600" w:lineRule="auto"/>
        <w:ind w:left="0" w:firstLine="0" w:firstLineChars="0"/>
        <w:rPr>
          <w:rFonts w:ascii="仿宋" w:hAnsi="仿宋" w:eastAsia="仿宋"/>
          <w:b/>
          <w:bCs/>
          <w:color w:val="auto"/>
          <w:sz w:val="30"/>
          <w:szCs w:val="30"/>
        </w:rPr>
      </w:pPr>
      <w:r>
        <w:rPr>
          <w:rFonts w:hint="eastAsia" w:ascii="仿宋" w:hAnsi="仿宋" w:eastAsia="仿宋" w:cs="仿宋"/>
          <w:b/>
          <w:bCs/>
          <w:color w:val="auto"/>
          <w:sz w:val="30"/>
          <w:szCs w:val="30"/>
          <w:lang w:val="en-US" w:eastAsia="zh-CN"/>
        </w:rPr>
        <w:t>第八条</w:t>
      </w:r>
      <w:r>
        <w:rPr>
          <w:rFonts w:hint="eastAsia" w:ascii="仿宋" w:hAnsi="仿宋" w:eastAsia="仿宋" w:cs="仿宋"/>
          <w:b/>
          <w:bCs/>
          <w:color w:val="auto"/>
          <w:sz w:val="30"/>
          <w:szCs w:val="30"/>
        </w:rPr>
        <w:t xml:space="preserve">   公休假日及节假日</w:t>
      </w:r>
    </w:p>
    <w:p>
      <w:pPr>
        <w:pStyle w:val="16"/>
        <w:tabs>
          <w:tab w:val="left" w:pos="732"/>
        </w:tabs>
        <w:spacing w:line="600" w:lineRule="auto"/>
        <w:ind w:left="568" w:firstLine="0" w:firstLineChars="0"/>
        <w:rPr>
          <w:rFonts w:ascii="仿宋" w:hAnsi="仿宋" w:eastAsia="仿宋"/>
          <w:color w:val="auto"/>
          <w:sz w:val="30"/>
          <w:szCs w:val="30"/>
        </w:rPr>
      </w:pPr>
      <w:r>
        <w:rPr>
          <w:rFonts w:hint="eastAsia" w:ascii="仿宋" w:hAnsi="仿宋" w:eastAsia="仿宋" w:cs="仿宋"/>
          <w:color w:val="auto"/>
          <w:sz w:val="30"/>
          <w:szCs w:val="30"/>
        </w:rPr>
        <w:t>按国家规定执行。</w:t>
      </w:r>
    </w:p>
    <w:p>
      <w:pPr>
        <w:pStyle w:val="16"/>
        <w:numPr>
          <w:ilvl w:val="-1"/>
          <w:numId w:val="0"/>
        </w:numPr>
        <w:spacing w:line="600" w:lineRule="auto"/>
        <w:ind w:left="0" w:firstLine="0" w:firstLineChars="0"/>
        <w:rPr>
          <w:rFonts w:ascii="仿宋" w:hAnsi="仿宋" w:eastAsia="仿宋"/>
          <w:b/>
          <w:bCs/>
          <w:color w:val="auto"/>
          <w:sz w:val="30"/>
          <w:szCs w:val="30"/>
        </w:rPr>
      </w:pPr>
      <w:r>
        <w:rPr>
          <w:rFonts w:hint="eastAsia" w:ascii="仿宋" w:hAnsi="仿宋" w:eastAsia="仿宋" w:cs="仿宋"/>
          <w:b/>
          <w:bCs/>
          <w:color w:val="auto"/>
          <w:sz w:val="30"/>
          <w:szCs w:val="30"/>
          <w:lang w:val="en-US" w:eastAsia="zh-CN"/>
        </w:rPr>
        <w:t xml:space="preserve">第九条 </w:t>
      </w:r>
      <w:r>
        <w:rPr>
          <w:rFonts w:hint="eastAsia" w:ascii="仿宋" w:hAnsi="仿宋" w:eastAsia="仿宋" w:cs="仿宋"/>
          <w:b/>
          <w:bCs/>
          <w:color w:val="auto"/>
          <w:sz w:val="30"/>
          <w:szCs w:val="30"/>
        </w:rPr>
        <w:t xml:space="preserve">  公出</w:t>
      </w:r>
    </w:p>
    <w:p>
      <w:pPr>
        <w:pStyle w:val="16"/>
        <w:spacing w:line="600" w:lineRule="auto"/>
        <w:ind w:left="568" w:firstLine="0" w:firstLineChars="0"/>
        <w:rPr>
          <w:rFonts w:ascii="仿宋" w:hAnsi="仿宋" w:eastAsia="仿宋"/>
          <w:color w:val="auto"/>
          <w:sz w:val="30"/>
          <w:szCs w:val="30"/>
        </w:rPr>
      </w:pP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一</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公出人员应提前填写公出申请记录单。</w:t>
      </w:r>
    </w:p>
    <w:p>
      <w:pPr>
        <w:pStyle w:val="16"/>
        <w:numPr>
          <w:ilvl w:val="-1"/>
          <w:numId w:val="0"/>
        </w:numPr>
        <w:spacing w:line="600" w:lineRule="auto"/>
        <w:ind w:left="568" w:firstLine="0" w:firstLineChars="0"/>
        <w:rPr>
          <w:rFonts w:ascii="仿宋" w:hAnsi="仿宋" w:eastAsia="仿宋"/>
          <w:color w:val="auto"/>
          <w:sz w:val="30"/>
          <w:szCs w:val="30"/>
        </w:rPr>
      </w:pP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二</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因公出或异地出差无法出勤的，应提前或者返</w:t>
      </w:r>
      <w:r>
        <w:rPr>
          <w:rFonts w:hint="eastAsia" w:ascii="仿宋" w:hAnsi="仿宋" w:eastAsia="仿宋" w:cs="仿宋"/>
          <w:color w:val="auto"/>
          <w:sz w:val="30"/>
          <w:szCs w:val="30"/>
          <w:lang w:val="en-US" w:eastAsia="zh-CN"/>
        </w:rPr>
        <w:t>回</w:t>
      </w:r>
    </w:p>
    <w:p>
      <w:pPr>
        <w:pStyle w:val="16"/>
        <w:numPr>
          <w:ilvl w:val="-1"/>
          <w:numId w:val="0"/>
        </w:numPr>
        <w:spacing w:line="600" w:lineRule="auto"/>
        <w:ind w:left="0" w:firstLine="0" w:firstLineChars="0"/>
        <w:rPr>
          <w:rFonts w:ascii="仿宋" w:hAnsi="仿宋" w:eastAsia="仿宋"/>
          <w:color w:val="auto"/>
          <w:sz w:val="30"/>
          <w:szCs w:val="30"/>
        </w:rPr>
      </w:pPr>
      <w:r>
        <w:rPr>
          <w:rFonts w:hint="eastAsia" w:ascii="仿宋" w:hAnsi="仿宋" w:eastAsia="仿宋" w:cs="仿宋"/>
          <w:color w:val="auto"/>
          <w:sz w:val="30"/>
          <w:szCs w:val="30"/>
          <w:lang w:val="en-US" w:eastAsia="zh-CN"/>
        </w:rPr>
        <w:t>后</w:t>
      </w:r>
      <w:r>
        <w:rPr>
          <w:rFonts w:hint="eastAsia" w:ascii="仿宋" w:hAnsi="仿宋" w:eastAsia="仿宋" w:cs="仿宋"/>
          <w:color w:val="auto"/>
          <w:sz w:val="30"/>
          <w:szCs w:val="30"/>
        </w:rPr>
        <w:t>的第一天告知行政部部并核对考勤。</w:t>
      </w:r>
    </w:p>
    <w:p>
      <w:pPr>
        <w:pStyle w:val="16"/>
        <w:numPr>
          <w:ilvl w:val="-1"/>
          <w:numId w:val="0"/>
        </w:numPr>
        <w:spacing w:line="600" w:lineRule="auto"/>
        <w:ind w:left="29" w:firstLine="0" w:firstLineChars="0"/>
        <w:rPr>
          <w:rFonts w:ascii="仿宋" w:hAnsi="仿宋" w:eastAsia="仿宋"/>
          <w:b/>
          <w:bCs/>
          <w:color w:val="auto"/>
          <w:sz w:val="30"/>
          <w:szCs w:val="30"/>
        </w:rPr>
      </w:pPr>
      <w:r>
        <w:rPr>
          <w:rFonts w:hint="eastAsia" w:ascii="仿宋" w:hAnsi="仿宋" w:eastAsia="仿宋" w:cs="仿宋"/>
          <w:b/>
          <w:bCs/>
          <w:color w:val="auto"/>
          <w:sz w:val="30"/>
          <w:szCs w:val="30"/>
          <w:lang w:val="en-US" w:eastAsia="zh-CN"/>
        </w:rPr>
        <w:t xml:space="preserve">第十条   </w:t>
      </w:r>
      <w:r>
        <w:rPr>
          <w:rFonts w:hint="eastAsia" w:ascii="仿宋" w:hAnsi="仿宋" w:eastAsia="仿宋" w:cs="仿宋"/>
          <w:b/>
          <w:bCs/>
          <w:color w:val="auto"/>
          <w:sz w:val="30"/>
          <w:szCs w:val="30"/>
        </w:rPr>
        <w:t>加班</w:t>
      </w:r>
    </w:p>
    <w:p>
      <w:pPr>
        <w:pStyle w:val="16"/>
        <w:spacing w:line="600" w:lineRule="auto"/>
        <w:ind w:left="0" w:firstLine="0" w:firstLineChars="0"/>
        <w:rPr>
          <w:rFonts w:ascii="仿宋" w:hAnsi="仿宋" w:eastAsia="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一</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公司规定周六、周日各部门负责人一、二、三把手轮流带班，另派一人值班，各部门所有工作人员轮流值班。</w:t>
      </w:r>
    </w:p>
    <w:p>
      <w:pPr>
        <w:pStyle w:val="16"/>
        <w:spacing w:line="600" w:lineRule="auto"/>
        <w:ind w:left="0" w:firstLine="0" w:firstLineChars="0"/>
        <w:rPr>
          <w:rFonts w:ascii="仿宋" w:hAnsi="仿宋" w:eastAsia="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二</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公司各部门因业务工作需要加班的，由部门自行安排。</w:t>
      </w:r>
    </w:p>
    <w:p>
      <w:pPr>
        <w:pStyle w:val="16"/>
        <w:spacing w:line="600" w:lineRule="auto"/>
        <w:ind w:left="0" w:firstLine="0" w:firstLineChars="0"/>
        <w:rPr>
          <w:rFonts w:ascii="仿宋" w:hAnsi="仿宋" w:eastAsia="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三</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加班人员应提前向行政部提交《加班表》，填写完整获批后执行有效。</w:t>
      </w:r>
    </w:p>
    <w:p>
      <w:pPr>
        <w:pStyle w:val="16"/>
        <w:spacing w:line="600" w:lineRule="auto"/>
        <w:ind w:left="0" w:firstLine="0" w:firstLineChars="0"/>
        <w:rPr>
          <w:rFonts w:ascii="仿宋" w:hAnsi="仿宋" w:eastAsia="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四</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获得批准的加班可申请在适当的时间选择调休。</w:t>
      </w:r>
    </w:p>
    <w:p>
      <w:pPr>
        <w:rPr>
          <w:rFonts w:ascii="仿宋" w:hAnsi="仿宋" w:eastAsia="仿宋" w:cs="Times New Roman"/>
          <w:color w:val="auto"/>
          <w:sz w:val="30"/>
          <w:szCs w:val="30"/>
        </w:rPr>
      </w:pPr>
      <w:r>
        <w:rPr>
          <w:rFonts w:ascii="仿宋" w:hAnsi="仿宋" w:eastAsia="仿宋" w:cs="仿宋"/>
          <w:color w:val="auto"/>
          <w:sz w:val="30"/>
          <w:szCs w:val="30"/>
        </w:rPr>
        <w:t xml:space="preserve"> </w:t>
      </w:r>
      <w:r>
        <w:rPr>
          <w:rFonts w:ascii="仿宋" w:hAnsi="仿宋" w:eastAsia="仿宋" w:cs="仿宋"/>
          <w:b/>
          <w:bCs/>
          <w:color w:val="auto"/>
          <w:sz w:val="30"/>
          <w:szCs w:val="30"/>
        </w:rPr>
        <w:t xml:space="preserve">  </w:t>
      </w:r>
      <w:r>
        <w:rPr>
          <w:rFonts w:hint="eastAsia" w:ascii="仿宋" w:hAnsi="仿宋" w:eastAsia="仿宋" w:cs="仿宋"/>
          <w:b/>
          <w:bCs/>
          <w:color w:val="auto"/>
          <w:sz w:val="30"/>
          <w:szCs w:val="30"/>
        </w:rPr>
        <w:t>附加项</w:t>
      </w:r>
      <w:r>
        <w:rPr>
          <w:rFonts w:ascii="仿宋" w:hAnsi="仿宋" w:eastAsia="仿宋" w:cs="仿宋"/>
          <w:color w:val="auto"/>
          <w:sz w:val="30"/>
          <w:szCs w:val="30"/>
        </w:rPr>
        <w:t xml:space="preserve">  </w:t>
      </w:r>
      <w:r>
        <w:rPr>
          <w:rFonts w:hint="eastAsia" w:ascii="仿宋" w:hAnsi="仿宋" w:eastAsia="仿宋" w:cs="仿宋"/>
          <w:color w:val="auto"/>
          <w:sz w:val="30"/>
          <w:szCs w:val="30"/>
        </w:rPr>
        <w:t>考勤记录类别分为：出勤；事假；病假；婚、丧假；迟到；早退；旷工。各类假别的休假期限按《请假管理制度》规定执行。</w:t>
      </w:r>
    </w:p>
    <w:p>
      <w:pPr>
        <w:jc w:val="center"/>
        <w:rPr>
          <w:rFonts w:ascii="仿宋" w:hAnsi="仿宋" w:eastAsia="仿宋"/>
          <w:b/>
          <w:color w:val="auto"/>
          <w:sz w:val="30"/>
          <w:szCs w:val="30"/>
        </w:rPr>
      </w:pPr>
      <w:r>
        <w:rPr>
          <w:rFonts w:hint="eastAsia" w:ascii="仿宋" w:hAnsi="仿宋" w:eastAsia="仿宋"/>
          <w:b/>
          <w:color w:val="auto"/>
          <w:sz w:val="30"/>
          <w:szCs w:val="30"/>
        </w:rPr>
        <w:t>附　则</w:t>
      </w:r>
    </w:p>
    <w:p>
      <w:pPr>
        <w:ind w:firstLine="602" w:firstLineChars="200"/>
        <w:rPr>
          <w:rFonts w:ascii="仿宋" w:hAnsi="仿宋" w:eastAsia="仿宋"/>
          <w:b/>
          <w:color w:val="auto"/>
          <w:sz w:val="30"/>
          <w:szCs w:val="30"/>
        </w:rPr>
      </w:pPr>
      <w:r>
        <w:rPr>
          <w:rFonts w:hint="eastAsia" w:ascii="仿宋" w:hAnsi="仿宋" w:eastAsia="仿宋"/>
          <w:b/>
          <w:color w:val="auto"/>
          <w:sz w:val="30"/>
          <w:szCs w:val="30"/>
        </w:rPr>
        <w:t>本管理办法由总部行政管理中心负责解释和修订，自颁布之日起实施。</w:t>
      </w:r>
    </w:p>
    <w:p>
      <w:pPr>
        <w:spacing w:line="480" w:lineRule="auto"/>
        <w:ind w:firstLine="452" w:firstLineChars="150"/>
        <w:jc w:val="center"/>
        <w:rPr>
          <w:rFonts w:ascii="仿宋" w:hAnsi="仿宋" w:eastAsia="仿宋" w:cs="Times New Roman"/>
          <w:b/>
          <w:bCs/>
          <w:color w:val="auto"/>
          <w:sz w:val="30"/>
          <w:szCs w:val="30"/>
        </w:rPr>
      </w:pPr>
    </w:p>
    <w:p>
      <w:pPr>
        <w:spacing w:line="480" w:lineRule="auto"/>
        <w:ind w:firstLine="0" w:firstLineChars="0"/>
        <w:jc w:val="both"/>
        <w:rPr>
          <w:rFonts w:hint="eastAsia" w:ascii="仿宋" w:hAnsi="仿宋" w:eastAsia="仿宋" w:cs="仿宋"/>
          <w:b/>
          <w:bCs/>
          <w:color w:val="auto"/>
          <w:sz w:val="36"/>
          <w:szCs w:val="36"/>
        </w:rPr>
      </w:pPr>
      <w:r>
        <w:rPr>
          <w:rFonts w:hint="eastAsia" w:ascii="仿宋" w:hAnsi="仿宋" w:eastAsia="仿宋" w:cs="仿宋"/>
          <w:b/>
          <w:bCs/>
          <w:color w:val="auto"/>
          <w:sz w:val="36"/>
          <w:szCs w:val="36"/>
        </w:rPr>
        <w:br w:type="page"/>
      </w:r>
    </w:p>
    <w:p>
      <w:pPr>
        <w:spacing w:line="480" w:lineRule="auto"/>
        <w:ind w:firstLine="1077" w:firstLineChars="298"/>
        <w:jc w:val="center"/>
        <w:rPr>
          <w:rFonts w:ascii="仿宋" w:hAnsi="仿宋" w:eastAsia="仿宋" w:cs="仿宋"/>
          <w:b/>
          <w:bCs/>
          <w:color w:val="auto"/>
          <w:sz w:val="36"/>
          <w:szCs w:val="36"/>
        </w:rPr>
      </w:pPr>
      <w:r>
        <w:rPr>
          <w:rFonts w:hint="eastAsia" w:ascii="仿宋" w:hAnsi="仿宋" w:eastAsia="仿宋" w:cs="仿宋"/>
          <w:b/>
          <w:bCs/>
          <w:color w:val="auto"/>
          <w:sz w:val="36"/>
          <w:szCs w:val="36"/>
        </w:rPr>
        <w:t>纪律检查监督管理办法</w:t>
      </w:r>
    </w:p>
    <w:p>
      <w:pPr>
        <w:ind w:firstLine="321" w:firstLineChars="100"/>
        <w:rPr>
          <w:rFonts w:ascii="黑体" w:hAnsi="黑体" w:eastAsia="黑体" w:cs="仿宋"/>
          <w:b/>
          <w:bCs/>
          <w:color w:val="auto"/>
          <w:sz w:val="32"/>
          <w:szCs w:val="32"/>
        </w:rPr>
      </w:pPr>
    </w:p>
    <w:p>
      <w:pPr>
        <w:ind w:firstLine="450" w:firstLineChars="150"/>
        <w:rPr>
          <w:rFonts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为进一步加强员工管理，规范办公秩序，增强员工劳动纪律性，杜绝员工兼职和吃空饷现象的发生，提升总部整体形象，推动总部业务快速发展。保障总部（含下属公司）和员工的共同利益，特制定本管理办法。</w:t>
      </w:r>
    </w:p>
    <w:p>
      <w:pPr>
        <w:ind w:firstLine="0" w:firstLineChars="0"/>
        <w:rPr>
          <w:rFonts w:ascii="仿宋" w:hAnsi="仿宋" w:eastAsia="仿宋" w:cs="仿宋"/>
          <w:color w:val="auto"/>
          <w:sz w:val="30"/>
          <w:szCs w:val="30"/>
        </w:rPr>
      </w:pPr>
      <w:r>
        <w:rPr>
          <w:rFonts w:hint="eastAsia" w:ascii="仿宋" w:hAnsi="仿宋" w:eastAsia="仿宋" w:cs="仿宋"/>
          <w:b/>
          <w:color w:val="auto"/>
          <w:sz w:val="30"/>
          <w:szCs w:val="30"/>
          <w:lang w:val="en-US" w:eastAsia="zh-CN"/>
        </w:rPr>
        <w:t xml:space="preserve">第一条   </w:t>
      </w:r>
      <w:r>
        <w:rPr>
          <w:rFonts w:hint="eastAsia" w:ascii="仿宋" w:hAnsi="仿宋" w:eastAsia="仿宋" w:cs="仿宋"/>
          <w:b/>
          <w:color w:val="auto"/>
          <w:sz w:val="30"/>
          <w:szCs w:val="30"/>
        </w:rPr>
        <w:t>适用范围：</w:t>
      </w:r>
      <w:r>
        <w:rPr>
          <w:rFonts w:hint="eastAsia" w:ascii="仿宋" w:hAnsi="仿宋" w:eastAsia="仿宋" w:cs="仿宋"/>
          <w:color w:val="auto"/>
          <w:sz w:val="30"/>
          <w:szCs w:val="30"/>
        </w:rPr>
        <w:t>本管理办法适用于总部及下属公司全体员工（含试用期员工）。</w:t>
      </w:r>
    </w:p>
    <w:p>
      <w:pPr>
        <w:ind w:firstLine="0" w:firstLineChars="0"/>
        <w:rPr>
          <w:rFonts w:ascii="仿宋" w:hAnsi="仿宋" w:eastAsia="仿宋" w:cs="仿宋"/>
          <w:color w:val="auto"/>
          <w:sz w:val="30"/>
          <w:szCs w:val="30"/>
        </w:rPr>
      </w:pPr>
      <w:r>
        <w:rPr>
          <w:rFonts w:hint="eastAsia" w:ascii="仿宋" w:hAnsi="仿宋" w:eastAsia="仿宋" w:cs="仿宋"/>
          <w:b/>
          <w:bCs/>
          <w:color w:val="auto"/>
          <w:sz w:val="30"/>
          <w:szCs w:val="30"/>
          <w:lang w:val="en-US" w:eastAsia="zh-CN"/>
        </w:rPr>
        <w:t xml:space="preserve">第二条   </w:t>
      </w:r>
      <w:r>
        <w:rPr>
          <w:rFonts w:hint="eastAsia" w:ascii="仿宋" w:hAnsi="仿宋" w:eastAsia="仿宋" w:cs="仿宋"/>
          <w:b/>
          <w:bCs/>
          <w:color w:val="auto"/>
          <w:sz w:val="30"/>
          <w:szCs w:val="30"/>
        </w:rPr>
        <w:t>执行原则 ：</w:t>
      </w:r>
      <w:r>
        <w:rPr>
          <w:rFonts w:hint="eastAsia" w:ascii="仿宋" w:hAnsi="仿宋" w:eastAsia="仿宋" w:cs="仿宋"/>
          <w:color w:val="auto"/>
          <w:sz w:val="30"/>
          <w:szCs w:val="30"/>
        </w:rPr>
        <w:t>公司的纪律检查监督工作要实行常态化、规范化、制度化。每周定期或不定期的进行检查、抽查。违纪处理要有充足的理由和确凿的证据，处理的轻重与所犯过失的轻重相符，平等处理。公司视员工违纪情节的轻重，分别对违纪员工处以：</w:t>
      </w:r>
      <w:r>
        <w:rPr>
          <w:rFonts w:hint="eastAsia" w:ascii="仿宋" w:hAnsi="仿宋" w:eastAsia="仿宋" w:cs="仿宋"/>
          <w:bCs/>
          <w:color w:val="auto"/>
          <w:sz w:val="30"/>
          <w:szCs w:val="30"/>
        </w:rPr>
        <w:t>书面警告、内部通报、解除劳动合同（辞退）</w:t>
      </w:r>
      <w:r>
        <w:rPr>
          <w:rFonts w:hint="eastAsia" w:ascii="仿宋" w:hAnsi="仿宋" w:eastAsia="仿宋" w:cs="仿宋"/>
          <w:color w:val="auto"/>
          <w:sz w:val="30"/>
          <w:szCs w:val="30"/>
        </w:rPr>
        <w:t>等处罚。无论何种处理，均可处相应金额的罚款，以示惩戒。</w:t>
      </w:r>
    </w:p>
    <w:p>
      <w:pPr>
        <w:numPr>
          <w:ilvl w:val="-1"/>
          <w:numId w:val="0"/>
        </w:numPr>
        <w:spacing w:line="240" w:lineRule="auto"/>
        <w:ind w:left="0" w:firstLine="0"/>
        <w:rPr>
          <w:rFonts w:ascii="仿宋" w:hAnsi="仿宋" w:eastAsia="仿宋" w:cs="仿宋"/>
          <w:b/>
          <w:bCs/>
          <w:color w:val="auto"/>
          <w:sz w:val="30"/>
          <w:szCs w:val="30"/>
        </w:rPr>
      </w:pPr>
      <w:r>
        <w:rPr>
          <w:rFonts w:hint="eastAsia" w:ascii="仿宋" w:hAnsi="仿宋" w:eastAsia="仿宋" w:cs="仿宋"/>
          <w:b/>
          <w:bCs/>
          <w:color w:val="auto"/>
          <w:sz w:val="30"/>
          <w:szCs w:val="30"/>
          <w:lang w:val="en-US" w:eastAsia="zh-CN"/>
        </w:rPr>
        <w:t xml:space="preserve">第三条   </w:t>
      </w:r>
      <w:r>
        <w:rPr>
          <w:rFonts w:hint="eastAsia" w:ascii="仿宋" w:hAnsi="仿宋" w:eastAsia="仿宋" w:cs="仿宋"/>
          <w:b/>
          <w:bCs/>
          <w:color w:val="auto"/>
          <w:sz w:val="30"/>
          <w:szCs w:val="30"/>
        </w:rPr>
        <w:t>处罚范围及处罚标准</w:t>
      </w:r>
    </w:p>
    <w:p>
      <w:pPr>
        <w:numPr>
          <w:ilvl w:val="0"/>
          <w:numId w:val="2"/>
        </w:numPr>
        <w:spacing w:line="240" w:lineRule="auto"/>
        <w:rPr>
          <w:rFonts w:ascii="仿宋" w:hAnsi="仿宋" w:eastAsia="仿宋" w:cs="仿宋"/>
          <w:b/>
          <w:bCs/>
          <w:color w:val="auto"/>
          <w:sz w:val="30"/>
          <w:szCs w:val="30"/>
        </w:rPr>
      </w:pPr>
      <w:r>
        <w:rPr>
          <w:rFonts w:hint="eastAsia" w:ascii="仿宋" w:hAnsi="仿宋" w:eastAsia="仿宋" w:cs="仿宋"/>
          <w:b/>
          <w:bCs/>
          <w:color w:val="auto"/>
          <w:sz w:val="30"/>
          <w:szCs w:val="30"/>
        </w:rPr>
        <w:t>较轻违纪：</w:t>
      </w:r>
    </w:p>
    <w:p>
      <w:pPr>
        <w:ind w:left="1050" w:hanging="1050" w:hangingChars="350"/>
        <w:rPr>
          <w:rFonts w:hint="eastAsia" w:ascii="仿宋" w:hAnsi="仿宋" w:eastAsia="仿宋" w:cs="仿宋"/>
          <w:color w:val="auto"/>
          <w:sz w:val="30"/>
          <w:szCs w:val="30"/>
          <w:lang w:eastAsia="zh-CN"/>
        </w:rPr>
      </w:pPr>
      <w:r>
        <w:rPr>
          <w:rFonts w:hint="eastAsia" w:ascii="仿宋" w:hAnsi="仿宋" w:eastAsia="仿宋" w:cs="仿宋"/>
          <w:color w:val="auto"/>
          <w:sz w:val="30"/>
          <w:szCs w:val="30"/>
        </w:rPr>
        <w:t xml:space="preserve">     1.工作时间从事与工作无关的事情：包括网购、玩游戏</w:t>
      </w:r>
      <w:r>
        <w:rPr>
          <w:rFonts w:hint="eastAsia" w:ascii="仿宋" w:hAnsi="仿宋" w:eastAsia="仿宋" w:cs="仿宋"/>
          <w:color w:val="auto"/>
          <w:sz w:val="30"/>
          <w:szCs w:val="30"/>
          <w:lang w:eastAsia="zh-CN"/>
        </w:rPr>
        <w:t>、</w:t>
      </w:r>
    </w:p>
    <w:p>
      <w:pPr>
        <w:ind w:left="1050" w:hanging="1050" w:hangingChars="350"/>
        <w:rPr>
          <w:rFonts w:hint="eastAsia" w:ascii="仿宋" w:hAnsi="仿宋" w:eastAsia="仿宋" w:cs="仿宋"/>
          <w:color w:val="auto"/>
          <w:sz w:val="30"/>
          <w:szCs w:val="30"/>
        </w:rPr>
      </w:pPr>
      <w:r>
        <w:rPr>
          <w:rFonts w:hint="eastAsia" w:ascii="仿宋" w:hAnsi="仿宋" w:eastAsia="仿宋" w:cs="仿宋"/>
          <w:color w:val="auto"/>
          <w:sz w:val="30"/>
          <w:szCs w:val="30"/>
        </w:rPr>
        <w:t>吃零食、上网聊天、串岗、玩手机、打牌、下棋、睡觉、办理私</w:t>
      </w:r>
    </w:p>
    <w:p>
      <w:pPr>
        <w:ind w:left="1050" w:hanging="1050" w:hangingChars="350"/>
        <w:rPr>
          <w:rFonts w:ascii="仿宋" w:hAnsi="仿宋" w:eastAsia="仿宋" w:cs="仿宋"/>
          <w:color w:val="auto"/>
          <w:sz w:val="30"/>
          <w:szCs w:val="30"/>
        </w:rPr>
      </w:pPr>
      <w:r>
        <w:rPr>
          <w:rFonts w:hint="eastAsia" w:ascii="仿宋" w:hAnsi="仿宋" w:eastAsia="仿宋" w:cs="仿宋"/>
          <w:color w:val="auto"/>
          <w:sz w:val="30"/>
          <w:szCs w:val="30"/>
        </w:rPr>
        <w:t>人事务。（此项连带处罚</w:t>
      </w:r>
      <w:r>
        <w:rPr>
          <w:rFonts w:hint="eastAsia" w:ascii="仿宋" w:hAnsi="仿宋" w:eastAsia="仿宋" w:cs="仿宋"/>
          <w:bCs/>
          <w:color w:val="auto"/>
          <w:sz w:val="30"/>
          <w:szCs w:val="30"/>
        </w:rPr>
        <w:t>直接领导5% 工资）</w:t>
      </w:r>
    </w:p>
    <w:p>
      <w:pPr>
        <w:spacing w:line="240" w:lineRule="auto"/>
        <w:ind w:firstLine="0" w:firstLineChars="0"/>
        <w:rPr>
          <w:rFonts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2.妨碍正常工作秩序，受理客户投诉态度消极。</w:t>
      </w:r>
    </w:p>
    <w:p>
      <w:pPr>
        <w:ind w:left="0" w:leftChars="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3.不按规定穿戴工作服，佩戴工牌、胸卡。进入办公场所</w:t>
      </w:r>
    </w:p>
    <w:p>
      <w:pPr>
        <w:ind w:left="779" w:leftChars="371"/>
        <w:rPr>
          <w:rFonts w:hint="eastAsia" w:ascii="仿宋" w:hAnsi="仿宋" w:eastAsia="仿宋" w:cs="仿宋"/>
          <w:color w:val="auto"/>
          <w:sz w:val="30"/>
          <w:szCs w:val="30"/>
        </w:rPr>
      </w:pPr>
    </w:p>
    <w:p>
      <w:pPr>
        <w:ind w:left="0" w:leftChars="0"/>
        <w:rPr>
          <w:rFonts w:ascii="仿宋" w:hAnsi="仿宋" w:eastAsia="仿宋" w:cs="仿宋"/>
          <w:color w:val="auto"/>
          <w:sz w:val="30"/>
          <w:szCs w:val="30"/>
        </w:rPr>
      </w:pPr>
      <w:r>
        <w:rPr>
          <w:rFonts w:hint="eastAsia" w:ascii="仿宋" w:hAnsi="仿宋" w:eastAsia="仿宋" w:cs="仿宋"/>
          <w:color w:val="auto"/>
          <w:sz w:val="30"/>
          <w:szCs w:val="30"/>
        </w:rPr>
        <w:t>时仪表不雅或衣冠不整（无工作服或替换工作服时必须穿正装，颜色与工作服接近，只准穿黑色与棕色皮鞋）。</w:t>
      </w:r>
    </w:p>
    <w:p>
      <w:pPr>
        <w:numPr>
          <w:ilvl w:val="-1"/>
          <w:numId w:val="0"/>
        </w:numPr>
        <w:ind w:left="0" w:leftChars="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 xml:space="preserve">    4 </w:t>
      </w:r>
      <w:r>
        <w:rPr>
          <w:rFonts w:hint="eastAsia" w:ascii="仿宋" w:hAnsi="仿宋" w:eastAsia="仿宋" w:cs="仿宋"/>
          <w:color w:val="auto"/>
          <w:sz w:val="30"/>
          <w:szCs w:val="30"/>
        </w:rPr>
        <w:t>班时间办公室无人长明灯（包括周六、日值班），休</w:t>
      </w:r>
    </w:p>
    <w:p>
      <w:pPr>
        <w:numPr>
          <w:ilvl w:val="-1"/>
          <w:numId w:val="0"/>
        </w:numPr>
        <w:ind w:left="0" w:leftChars="0"/>
        <w:rPr>
          <w:rFonts w:ascii="仿宋" w:hAnsi="仿宋" w:eastAsia="仿宋" w:cs="仿宋"/>
          <w:color w:val="auto"/>
          <w:sz w:val="30"/>
          <w:szCs w:val="30"/>
        </w:rPr>
      </w:pPr>
      <w:r>
        <w:rPr>
          <w:rFonts w:hint="eastAsia" w:ascii="仿宋" w:hAnsi="仿宋" w:eastAsia="仿宋" w:cs="仿宋"/>
          <w:color w:val="auto"/>
          <w:sz w:val="30"/>
          <w:szCs w:val="30"/>
        </w:rPr>
        <w:t>息时间长明灯，下班后未关闭电源、锁好门窗等。（此项连带处罚</w:t>
      </w:r>
      <w:r>
        <w:rPr>
          <w:rFonts w:hint="eastAsia" w:ascii="仿宋" w:hAnsi="仿宋" w:eastAsia="仿宋" w:cs="仿宋"/>
          <w:bCs/>
          <w:color w:val="auto"/>
          <w:sz w:val="30"/>
          <w:szCs w:val="30"/>
        </w:rPr>
        <w:t>直接领导处罚金额翻倍）。</w:t>
      </w:r>
    </w:p>
    <w:p>
      <w:pPr>
        <w:numPr>
          <w:ilvl w:val="-1"/>
          <w:numId w:val="0"/>
        </w:numPr>
        <w:ind w:left="0" w:leftChars="0"/>
        <w:rPr>
          <w:rFonts w:hint="eastAsia" w:ascii="仿宋" w:hAnsi="仿宋" w:eastAsia="仿宋" w:cs="仿宋"/>
          <w:bCs/>
          <w:color w:val="auto"/>
          <w:sz w:val="30"/>
          <w:szCs w:val="30"/>
        </w:rPr>
      </w:pPr>
      <w:r>
        <w:rPr>
          <w:rFonts w:hint="eastAsia" w:ascii="仿宋" w:hAnsi="仿宋" w:eastAsia="仿宋" w:cs="仿宋"/>
          <w:color w:val="auto"/>
          <w:sz w:val="30"/>
          <w:szCs w:val="30"/>
          <w:lang w:val="en-US" w:eastAsia="zh-CN"/>
        </w:rPr>
        <w:t xml:space="preserve">    5</w:t>
      </w:r>
      <w:r>
        <w:rPr>
          <w:rFonts w:hint="eastAsia" w:ascii="仿宋" w:hAnsi="仿宋" w:eastAsia="仿宋" w:cs="仿宋"/>
          <w:color w:val="auto"/>
          <w:sz w:val="30"/>
          <w:szCs w:val="30"/>
        </w:rPr>
        <w:t>按时参加公司规定的各项培训。</w:t>
      </w:r>
      <w:r>
        <w:rPr>
          <w:rFonts w:hint="eastAsia" w:ascii="仿宋" w:hAnsi="仿宋" w:eastAsia="仿宋" w:cs="仿宋"/>
          <w:bCs/>
          <w:color w:val="auto"/>
          <w:sz w:val="30"/>
          <w:szCs w:val="30"/>
        </w:rPr>
        <w:t>（此项处罚当事人</w:t>
      </w:r>
    </w:p>
    <w:p>
      <w:pPr>
        <w:numPr>
          <w:ilvl w:val="-1"/>
          <w:numId w:val="0"/>
        </w:numPr>
        <w:ind w:left="0" w:leftChars="0"/>
        <w:rPr>
          <w:rFonts w:ascii="仿宋" w:hAnsi="仿宋" w:eastAsia="仿宋" w:cs="仿宋"/>
          <w:bCs/>
          <w:color w:val="auto"/>
          <w:sz w:val="30"/>
          <w:szCs w:val="30"/>
        </w:rPr>
      </w:pPr>
      <w:r>
        <w:rPr>
          <w:rFonts w:hint="eastAsia" w:ascii="仿宋" w:hAnsi="仿宋" w:eastAsia="仿宋" w:cs="仿宋"/>
          <w:bCs/>
          <w:color w:val="auto"/>
          <w:sz w:val="30"/>
          <w:szCs w:val="30"/>
        </w:rPr>
        <w:t>50-100元）。</w:t>
      </w:r>
    </w:p>
    <w:p>
      <w:pPr>
        <w:numPr>
          <w:ilvl w:val="-1"/>
          <w:numId w:val="0"/>
        </w:numPr>
        <w:spacing w:line="240" w:lineRule="auto"/>
        <w:ind w:left="0" w:leftChars="0" w:firstLine="0" w:firstLineChars="0"/>
        <w:rPr>
          <w:rFonts w:hint="eastAsia" w:ascii="仿宋" w:hAnsi="仿宋" w:eastAsia="仿宋" w:cs="仿宋"/>
          <w:bCs/>
          <w:color w:val="auto"/>
          <w:sz w:val="30"/>
          <w:szCs w:val="30"/>
        </w:rPr>
      </w:pPr>
      <w:r>
        <w:rPr>
          <w:rFonts w:hint="eastAsia" w:ascii="仿宋" w:hAnsi="仿宋" w:eastAsia="仿宋" w:cs="仿宋"/>
          <w:bCs/>
          <w:color w:val="auto"/>
          <w:sz w:val="30"/>
          <w:szCs w:val="30"/>
          <w:lang w:val="en-US" w:eastAsia="zh-CN"/>
        </w:rPr>
        <w:t xml:space="preserve">    6.</w:t>
      </w:r>
      <w:r>
        <w:rPr>
          <w:rFonts w:hint="eastAsia" w:ascii="仿宋" w:hAnsi="仿宋" w:eastAsia="仿宋" w:cs="仿宋"/>
          <w:bCs/>
          <w:color w:val="auto"/>
          <w:sz w:val="30"/>
          <w:szCs w:val="30"/>
        </w:rPr>
        <w:t>无不参加公司会议或例会（此项根据职级处罚</w:t>
      </w:r>
    </w:p>
    <w:p>
      <w:pPr>
        <w:numPr>
          <w:ilvl w:val="-1"/>
          <w:numId w:val="0"/>
        </w:numPr>
        <w:spacing w:line="240" w:lineRule="auto"/>
        <w:ind w:left="0" w:leftChars="0" w:firstLine="0" w:firstLineChars="0"/>
        <w:rPr>
          <w:rFonts w:ascii="仿宋" w:hAnsi="仿宋" w:eastAsia="仿宋" w:cs="仿宋"/>
          <w:color w:val="auto"/>
          <w:sz w:val="30"/>
          <w:szCs w:val="30"/>
        </w:rPr>
      </w:pPr>
      <w:r>
        <w:rPr>
          <w:rFonts w:hint="eastAsia" w:ascii="仿宋" w:hAnsi="仿宋" w:eastAsia="仿宋" w:cs="仿宋"/>
          <w:bCs/>
          <w:color w:val="auto"/>
          <w:sz w:val="30"/>
          <w:szCs w:val="30"/>
        </w:rPr>
        <w:t>100-1000元）。</w:t>
      </w:r>
    </w:p>
    <w:p>
      <w:pPr>
        <w:ind w:firstLine="0" w:firstLineChars="0"/>
        <w:rPr>
          <w:rFonts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7.未审批请假手续擅自休假，扣除休假工资合并罚款。</w:t>
      </w:r>
    </w:p>
    <w:p>
      <w:pPr>
        <w:ind w:firstLine="0" w:firstLineChars="0"/>
        <w:rPr>
          <w:rFonts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8.未经上级许可擅自脱岗给公司造成不良影响。</w:t>
      </w:r>
    </w:p>
    <w:p>
      <w:pPr>
        <w:ind w:left="0" w:leftChars="0" w:firstLine="0" w:firstLineChars="0"/>
        <w:rPr>
          <w:rFonts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9.职务异动时，工作交接不清或抗拒交接、拖延移交时间。</w:t>
      </w:r>
    </w:p>
    <w:p>
      <w:pPr>
        <w:ind w:left="0" w:leftChars="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10.二次或二次以上无故抵制或不执行公司或主管上级所</w:t>
      </w:r>
    </w:p>
    <w:p>
      <w:pPr>
        <w:ind w:left="0" w:leftChars="0"/>
        <w:rPr>
          <w:rFonts w:ascii="仿宋" w:hAnsi="仿宋" w:eastAsia="仿宋" w:cs="仿宋"/>
          <w:color w:val="auto"/>
          <w:sz w:val="30"/>
          <w:szCs w:val="30"/>
        </w:rPr>
      </w:pPr>
      <w:r>
        <w:rPr>
          <w:rFonts w:hint="eastAsia" w:ascii="仿宋" w:hAnsi="仿宋" w:eastAsia="仿宋" w:cs="仿宋"/>
          <w:color w:val="auto"/>
          <w:sz w:val="30"/>
          <w:szCs w:val="30"/>
        </w:rPr>
        <w:t>安排的工作。</w:t>
      </w:r>
    </w:p>
    <w:p>
      <w:pPr>
        <w:numPr>
          <w:ilvl w:val="-1"/>
          <w:numId w:val="0"/>
        </w:numPr>
        <w:ind w:left="0" w:leftChars="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 xml:space="preserve">    11.</w:t>
      </w:r>
      <w:r>
        <w:rPr>
          <w:rFonts w:hint="eastAsia" w:ascii="仿宋" w:hAnsi="仿宋" w:eastAsia="仿宋" w:cs="仿宋"/>
          <w:color w:val="auto"/>
          <w:sz w:val="30"/>
          <w:szCs w:val="30"/>
        </w:rPr>
        <w:t>工作时或在公司范围内或在上岗前饮用含酒精饮品或</w:t>
      </w:r>
    </w:p>
    <w:p>
      <w:pPr>
        <w:numPr>
          <w:ilvl w:val="-1"/>
          <w:numId w:val="0"/>
        </w:numPr>
        <w:ind w:left="0" w:leftChars="0"/>
        <w:rPr>
          <w:rFonts w:ascii="仿宋" w:hAnsi="仿宋" w:eastAsia="仿宋" w:cs="仿宋"/>
          <w:color w:val="auto"/>
          <w:sz w:val="30"/>
          <w:szCs w:val="30"/>
        </w:rPr>
      </w:pPr>
      <w:r>
        <w:rPr>
          <w:rFonts w:hint="eastAsia" w:ascii="仿宋" w:hAnsi="仿宋" w:eastAsia="仿宋" w:cs="仿宋"/>
          <w:color w:val="auto"/>
          <w:sz w:val="30"/>
          <w:szCs w:val="30"/>
        </w:rPr>
        <w:t>服用禁品、在禁烟区吸烟。</w:t>
      </w:r>
    </w:p>
    <w:p>
      <w:pPr>
        <w:spacing w:line="240" w:lineRule="auto"/>
        <w:ind w:firstLine="0" w:firstLineChars="0"/>
        <w:rPr>
          <w:rFonts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12.因员工之间个人矛盾而影响正常工作的。</w:t>
      </w:r>
    </w:p>
    <w:p>
      <w:pPr>
        <w:ind w:firstLine="0" w:firstLineChars="0"/>
        <w:rPr>
          <w:rFonts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13.未经许可擅自驾驶公司车辆办理私人事务。</w:t>
      </w:r>
    </w:p>
    <w:p>
      <w:pPr>
        <w:ind w:firstLine="0" w:firstLineChars="0"/>
        <w:rPr>
          <w:rFonts w:ascii="仿宋" w:hAnsi="仿宋" w:eastAsia="仿宋" w:cs="仿宋"/>
          <w:b/>
          <w:bCs/>
          <w:color w:val="auto"/>
          <w:sz w:val="30"/>
          <w:szCs w:val="30"/>
        </w:rPr>
      </w:pPr>
      <w:r>
        <w:rPr>
          <w:rFonts w:hint="eastAsia" w:ascii="仿宋" w:hAnsi="仿宋" w:eastAsia="仿宋" w:cs="仿宋"/>
          <w:b/>
          <w:bCs/>
          <w:color w:val="auto"/>
          <w:sz w:val="30"/>
          <w:szCs w:val="30"/>
        </w:rPr>
        <w:t>轻度违纪实施细则：</w:t>
      </w:r>
    </w:p>
    <w:p>
      <w:pPr>
        <w:rPr>
          <w:rFonts w:ascii="仿宋" w:hAnsi="仿宋" w:eastAsia="仿宋" w:cs="仿宋"/>
          <w:color w:val="auto"/>
          <w:sz w:val="30"/>
          <w:szCs w:val="30"/>
        </w:rPr>
      </w:pPr>
      <w:r>
        <w:rPr>
          <w:rFonts w:hint="eastAsia" w:ascii="仿宋" w:hAnsi="仿宋" w:eastAsia="仿宋" w:cs="仿宋"/>
          <w:b/>
          <w:bCs/>
          <w:color w:val="auto"/>
          <w:sz w:val="30"/>
          <w:szCs w:val="30"/>
        </w:rPr>
        <w:t> </w:t>
      </w:r>
      <w:r>
        <w:rPr>
          <w:rFonts w:hint="eastAsia" w:ascii="仿宋" w:hAnsi="仿宋" w:eastAsia="仿宋" w:cs="仿宋"/>
          <w:b/>
          <w:bCs/>
          <w:color w:val="auto"/>
          <w:sz w:val="30"/>
          <w:szCs w:val="30"/>
          <w:lang w:val="en-US" w:eastAsia="zh-CN"/>
        </w:rPr>
        <w:t xml:space="preserve">   </w:t>
      </w:r>
      <w:r>
        <w:rPr>
          <w:rFonts w:hint="eastAsia" w:ascii="仿宋" w:hAnsi="仿宋" w:eastAsia="仿宋" w:cs="仿宋"/>
          <w:b/>
          <w:bCs w:val="0"/>
          <w:color w:val="auto"/>
          <w:sz w:val="30"/>
          <w:szCs w:val="30"/>
        </w:rPr>
        <w:t>警告：</w:t>
      </w:r>
      <w:r>
        <w:rPr>
          <w:rFonts w:hint="eastAsia" w:ascii="仿宋" w:hAnsi="仿宋" w:eastAsia="仿宋" w:cs="仿宋"/>
          <w:color w:val="auto"/>
          <w:sz w:val="30"/>
          <w:szCs w:val="30"/>
        </w:rPr>
        <w:t>员工轻度违纪在违纪行为确认二日内对其执行警告处理并处罚金。填写《员工奖（罚）单》员工所犯错误的详情、处理的类别、处理日期、所处罚金等方面的记录均在奖（罚）单中明确体现。轻度违纪视情节处罚金额100-200元。</w:t>
      </w:r>
    </w:p>
    <w:p>
      <w:pPr>
        <w:ind w:firstLine="446" w:firstLineChars="148"/>
        <w:rPr>
          <w:rFonts w:ascii="仿宋" w:hAnsi="仿宋" w:eastAsia="仿宋" w:cs="仿宋"/>
          <w:b/>
          <w:bCs/>
          <w:color w:val="auto"/>
          <w:sz w:val="30"/>
          <w:szCs w:val="30"/>
        </w:rPr>
      </w:pPr>
      <w:r>
        <w:rPr>
          <w:rFonts w:hint="eastAsia" w:ascii="仿宋" w:hAnsi="仿宋" w:eastAsia="仿宋" w:cs="仿宋"/>
          <w:b/>
          <w:bCs/>
          <w:color w:val="auto"/>
          <w:sz w:val="30"/>
          <w:szCs w:val="30"/>
        </w:rPr>
        <w:t>（二） 较重违纪：</w:t>
      </w:r>
    </w:p>
    <w:p>
      <w:pPr>
        <w:ind w:firstLine="450" w:firstLineChars="150"/>
        <w:rPr>
          <w:rFonts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1.因过失导致发生工作错误，情节较重。</w:t>
      </w:r>
    </w:p>
    <w:p>
      <w:pPr>
        <w:ind w:left="570" w:leftChars="200" w:hanging="150" w:hangingChars="5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2.拉帮结派、寻衅滋事、造谣生事、散播谣言，恶意诋毁他</w:t>
      </w:r>
    </w:p>
    <w:p>
      <w:pPr>
        <w:ind w:left="0" w:leftChars="0" w:firstLine="0" w:firstLineChars="0"/>
        <w:rPr>
          <w:rFonts w:ascii="仿宋" w:hAnsi="仿宋" w:eastAsia="仿宋" w:cs="仿宋"/>
          <w:color w:val="auto"/>
          <w:sz w:val="30"/>
          <w:szCs w:val="30"/>
        </w:rPr>
      </w:pPr>
      <w:r>
        <w:rPr>
          <w:rFonts w:hint="eastAsia" w:ascii="仿宋" w:hAnsi="仿宋" w:eastAsia="仿宋" w:cs="仿宋"/>
          <w:color w:val="auto"/>
          <w:sz w:val="30"/>
          <w:szCs w:val="30"/>
        </w:rPr>
        <w:t>人。</w:t>
      </w:r>
    </w:p>
    <w:p>
      <w:pPr>
        <w:numPr>
          <w:ilvl w:val="-1"/>
          <w:numId w:val="0"/>
        </w:numPr>
        <w:ind w:left="0" w:leftChars="0"/>
        <w:rPr>
          <w:rFonts w:ascii="仿宋" w:hAnsi="仿宋" w:eastAsia="仿宋" w:cs="仿宋"/>
          <w:color w:val="auto"/>
          <w:sz w:val="30"/>
          <w:szCs w:val="30"/>
        </w:rPr>
      </w:pPr>
      <w:r>
        <w:rPr>
          <w:rFonts w:hint="eastAsia" w:ascii="仿宋" w:hAnsi="仿宋" w:eastAsia="仿宋" w:cs="仿宋"/>
          <w:color w:val="auto"/>
          <w:sz w:val="30"/>
          <w:szCs w:val="30"/>
          <w:lang w:val="en-US" w:eastAsia="zh-CN"/>
        </w:rPr>
        <w:t xml:space="preserve">    3.</w:t>
      </w:r>
      <w:r>
        <w:rPr>
          <w:rFonts w:hint="eastAsia" w:ascii="仿宋" w:hAnsi="仿宋" w:eastAsia="仿宋" w:cs="仿宋"/>
          <w:color w:val="auto"/>
          <w:sz w:val="30"/>
          <w:szCs w:val="30"/>
        </w:rPr>
        <w:t>各单位相关负责人不执行公司制度或因未履行管理责任造成员工离职时不必要的赔偿或争议。</w:t>
      </w:r>
    </w:p>
    <w:p>
      <w:pPr>
        <w:ind w:firstLine="450" w:firstLineChars="150"/>
        <w:rPr>
          <w:rFonts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4.递交虚假证明材料，骗取休假待遇。</w:t>
      </w:r>
    </w:p>
    <w:p>
      <w:pPr>
        <w:ind w:firstLine="450" w:firstLineChars="150"/>
        <w:rPr>
          <w:rFonts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5.因不规范服务导致客户严重不满包括：</w:t>
      </w:r>
    </w:p>
    <w:p>
      <w:pPr>
        <w:rPr>
          <w:rFonts w:ascii="仿宋" w:hAnsi="仿宋" w:eastAsia="仿宋" w:cs="仿宋"/>
          <w:color w:val="auto"/>
          <w:sz w:val="30"/>
          <w:szCs w:val="30"/>
        </w:rPr>
      </w:pPr>
      <w:r>
        <w:rPr>
          <w:rFonts w:hint="eastAsia" w:ascii="仿宋" w:hAnsi="仿宋" w:eastAsia="仿宋" w:cs="仿宋"/>
          <w:color w:val="auto"/>
          <w:sz w:val="30"/>
          <w:szCs w:val="30"/>
        </w:rPr>
        <w:t xml:space="preserve">    （1）对客户使用下流或粗鄙的语言。</w:t>
      </w:r>
    </w:p>
    <w:p>
      <w:pPr>
        <w:rPr>
          <w:rFonts w:ascii="仿宋" w:hAnsi="仿宋" w:eastAsia="仿宋" w:cs="仿宋"/>
          <w:color w:val="auto"/>
          <w:sz w:val="30"/>
          <w:szCs w:val="30"/>
        </w:rPr>
      </w:pPr>
      <w:r>
        <w:rPr>
          <w:rFonts w:hint="eastAsia" w:ascii="仿宋" w:hAnsi="仿宋" w:eastAsia="仿宋" w:cs="仿宋"/>
          <w:color w:val="auto"/>
          <w:sz w:val="30"/>
          <w:szCs w:val="30"/>
        </w:rPr>
        <w:t xml:space="preserve">    （2）无理指责，对客户嘲弄或挑衅。</w:t>
      </w:r>
    </w:p>
    <w:p>
      <w:pPr>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（3）与客户发生肢体冲突。</w:t>
      </w:r>
    </w:p>
    <w:p>
      <w:pPr>
        <w:ind w:left="420" w:leftChars="2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6.在工作期间或工作场所打架或斗殴。对同事恶意攻击或诬</w:t>
      </w:r>
    </w:p>
    <w:p>
      <w:pPr>
        <w:ind w:left="0" w:leftChars="0"/>
        <w:rPr>
          <w:rFonts w:ascii="仿宋" w:hAnsi="仿宋" w:eastAsia="仿宋" w:cs="仿宋"/>
          <w:color w:val="auto"/>
          <w:sz w:val="30"/>
          <w:szCs w:val="30"/>
        </w:rPr>
      </w:pPr>
      <w:r>
        <w:rPr>
          <w:rFonts w:hint="eastAsia" w:ascii="仿宋" w:hAnsi="仿宋" w:eastAsia="仿宋" w:cs="仿宋"/>
          <w:color w:val="auto"/>
          <w:sz w:val="30"/>
          <w:szCs w:val="30"/>
        </w:rPr>
        <w:t>告、实施暴力或严重侮辱行为。</w:t>
      </w:r>
    </w:p>
    <w:p>
      <w:pPr>
        <w:ind w:left="420" w:leftChars="2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7.未经批准将公司重要文件或物品带出公司或工作场所，造</w:t>
      </w:r>
    </w:p>
    <w:p>
      <w:pPr>
        <w:ind w:left="0" w:leftChars="0"/>
        <w:rPr>
          <w:rFonts w:ascii="仿宋" w:hAnsi="仿宋" w:eastAsia="仿宋" w:cs="仿宋"/>
          <w:color w:val="auto"/>
          <w:sz w:val="30"/>
          <w:szCs w:val="30"/>
        </w:rPr>
      </w:pPr>
      <w:r>
        <w:rPr>
          <w:rFonts w:hint="eastAsia" w:ascii="仿宋" w:hAnsi="仿宋" w:eastAsia="仿宋" w:cs="仿宋"/>
          <w:color w:val="auto"/>
          <w:sz w:val="30"/>
          <w:szCs w:val="30"/>
        </w:rPr>
        <w:t>成不良后果。</w:t>
      </w:r>
    </w:p>
    <w:p>
      <w:pPr>
        <w:ind w:firstLine="450" w:firstLineChars="150"/>
        <w:rPr>
          <w:rFonts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8.挑拨是非、破坏团结、损害他人名誉或领导威信。</w:t>
      </w:r>
    </w:p>
    <w:p>
      <w:pPr>
        <w:ind w:firstLine="450" w:firstLineChars="150"/>
        <w:rPr>
          <w:rFonts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9.利用职权提供虚假信息包括：</w:t>
      </w:r>
    </w:p>
    <w:p>
      <w:pPr>
        <w:rPr>
          <w:rFonts w:ascii="仿宋" w:hAnsi="仿宋" w:eastAsia="仿宋" w:cs="仿宋"/>
          <w:color w:val="auto"/>
          <w:sz w:val="30"/>
          <w:szCs w:val="30"/>
        </w:rPr>
      </w:pPr>
      <w:r>
        <w:rPr>
          <w:rFonts w:hint="eastAsia" w:ascii="仿宋" w:hAnsi="仿宋" w:eastAsia="仿宋" w:cs="仿宋"/>
          <w:color w:val="auto"/>
          <w:sz w:val="30"/>
          <w:szCs w:val="30"/>
        </w:rPr>
        <w:t>   （1）提供虚假的业绩。</w:t>
      </w:r>
    </w:p>
    <w:p>
      <w:pPr>
        <w:rPr>
          <w:rFonts w:ascii="仿宋" w:hAnsi="仿宋" w:eastAsia="仿宋" w:cs="仿宋"/>
          <w:color w:val="auto"/>
          <w:sz w:val="30"/>
          <w:szCs w:val="30"/>
        </w:rPr>
      </w:pPr>
      <w:r>
        <w:rPr>
          <w:rFonts w:hint="eastAsia" w:ascii="仿宋" w:hAnsi="仿宋" w:eastAsia="仿宋" w:cs="仿宋"/>
          <w:color w:val="auto"/>
          <w:sz w:val="30"/>
          <w:szCs w:val="30"/>
        </w:rPr>
        <w:t>   （2）提供虚假的绩效评估。</w:t>
      </w:r>
    </w:p>
    <w:p>
      <w:pPr>
        <w:rPr>
          <w:rFonts w:ascii="仿宋" w:hAnsi="仿宋" w:eastAsia="仿宋" w:cs="仿宋"/>
          <w:color w:val="auto"/>
          <w:sz w:val="30"/>
          <w:szCs w:val="30"/>
        </w:rPr>
      </w:pPr>
      <w:r>
        <w:rPr>
          <w:rFonts w:hint="eastAsia" w:ascii="仿宋" w:hAnsi="仿宋" w:eastAsia="仿宋" w:cs="仿宋"/>
          <w:color w:val="auto"/>
          <w:sz w:val="30"/>
          <w:szCs w:val="30"/>
        </w:rPr>
        <w:t>   （3）向客户提供虚假的促销信息或不能兑现的承诺。</w:t>
      </w:r>
    </w:p>
    <w:p>
      <w:pPr>
        <w:rPr>
          <w:rFonts w:ascii="仿宋" w:hAnsi="仿宋" w:eastAsia="仿宋" w:cs="仿宋"/>
          <w:color w:val="auto"/>
          <w:sz w:val="30"/>
          <w:szCs w:val="30"/>
        </w:rPr>
      </w:pPr>
      <w:r>
        <w:rPr>
          <w:rFonts w:hint="eastAsia" w:ascii="仿宋" w:hAnsi="仿宋" w:eastAsia="仿宋" w:cs="仿宋"/>
          <w:color w:val="auto"/>
          <w:sz w:val="30"/>
          <w:szCs w:val="30"/>
        </w:rPr>
        <w:t>   （4）提供虚构发票或使用虚假票据报销。</w:t>
      </w:r>
    </w:p>
    <w:p>
      <w:pPr>
        <w:ind w:firstLine="446" w:firstLineChars="148"/>
        <w:rPr>
          <w:rFonts w:ascii="仿宋" w:hAnsi="仿宋" w:eastAsia="仿宋" w:cs="仿宋"/>
          <w:b/>
          <w:bCs/>
          <w:color w:val="auto"/>
          <w:sz w:val="30"/>
          <w:szCs w:val="30"/>
        </w:rPr>
      </w:pPr>
    </w:p>
    <w:p>
      <w:pPr>
        <w:ind w:firstLine="0" w:firstLineChars="0"/>
        <w:rPr>
          <w:rFonts w:ascii="仿宋" w:hAnsi="仿宋" w:eastAsia="仿宋" w:cs="仿宋"/>
          <w:b/>
          <w:bCs/>
          <w:color w:val="auto"/>
          <w:sz w:val="30"/>
          <w:szCs w:val="30"/>
        </w:rPr>
      </w:pPr>
      <w:r>
        <w:rPr>
          <w:rFonts w:hint="eastAsia" w:ascii="仿宋" w:hAnsi="仿宋" w:eastAsia="仿宋" w:cs="仿宋"/>
          <w:b/>
          <w:bCs/>
          <w:color w:val="auto"/>
          <w:sz w:val="30"/>
          <w:szCs w:val="30"/>
        </w:rPr>
        <w:t>较重违纪实施细则：</w:t>
      </w:r>
    </w:p>
    <w:p>
      <w:pPr>
        <w:ind w:firstLine="444" w:firstLineChars="148"/>
        <w:rPr>
          <w:rFonts w:ascii="仿宋" w:hAnsi="仿宋" w:eastAsia="仿宋" w:cs="仿宋"/>
          <w:color w:val="auto"/>
          <w:sz w:val="30"/>
          <w:szCs w:val="30"/>
        </w:rPr>
      </w:pPr>
      <w:r>
        <w:rPr>
          <w:rFonts w:hint="eastAsia" w:ascii="仿宋" w:hAnsi="仿宋" w:eastAsia="仿宋" w:cs="仿宋"/>
          <w:bCs/>
          <w:color w:val="auto"/>
          <w:sz w:val="30"/>
          <w:szCs w:val="30"/>
          <w:lang w:val="en-US" w:eastAsia="zh-CN"/>
        </w:rPr>
        <w:t xml:space="preserve"> </w:t>
      </w:r>
      <w:r>
        <w:rPr>
          <w:rFonts w:hint="eastAsia" w:ascii="仿宋" w:hAnsi="仿宋" w:eastAsia="仿宋" w:cs="仿宋"/>
          <w:b/>
          <w:bCs w:val="0"/>
          <w:color w:val="auto"/>
          <w:sz w:val="30"/>
          <w:szCs w:val="30"/>
        </w:rPr>
        <w:t>通报：</w:t>
      </w:r>
      <w:r>
        <w:rPr>
          <w:rFonts w:hint="eastAsia" w:ascii="仿宋" w:hAnsi="仿宋" w:eastAsia="仿宋" w:cs="仿宋"/>
          <w:color w:val="auto"/>
          <w:sz w:val="30"/>
          <w:szCs w:val="30"/>
        </w:rPr>
        <w:t>员工较重违纪，在违纪行为确认三日内，在总部及下属公司内部以通报形式予以批评并处罚金。填写《员工奖（罚）单》员工所犯错误的详情、处理的类别、处理日期、所处罚金等方面的记录均在奖（罚）单中明确体现。视情节处罚金200元以上500元以下。对于给公司造成的损失照价赔偿。</w:t>
      </w:r>
    </w:p>
    <w:p>
      <w:pPr>
        <w:numPr>
          <w:ilvl w:val="-1"/>
          <w:numId w:val="0"/>
        </w:numPr>
        <w:spacing w:line="240" w:lineRule="auto"/>
        <w:ind w:left="596" w:firstLine="0"/>
        <w:rPr>
          <w:rFonts w:ascii="仿宋" w:hAnsi="仿宋" w:eastAsia="仿宋" w:cs="仿宋"/>
          <w:b/>
          <w:bCs/>
          <w:color w:val="auto"/>
          <w:sz w:val="30"/>
          <w:szCs w:val="30"/>
        </w:rPr>
      </w:pPr>
      <w:r>
        <w:rPr>
          <w:rFonts w:hint="eastAsia" w:ascii="仿宋" w:hAnsi="仿宋" w:eastAsia="仿宋" w:cs="仿宋"/>
          <w:b/>
          <w:bCs/>
          <w:color w:val="auto"/>
          <w:sz w:val="30"/>
          <w:szCs w:val="30"/>
          <w:lang w:eastAsia="zh-CN"/>
        </w:rPr>
        <w:t>（</w:t>
      </w:r>
      <w:r>
        <w:rPr>
          <w:rFonts w:hint="eastAsia" w:ascii="仿宋" w:hAnsi="仿宋" w:eastAsia="仿宋" w:cs="仿宋"/>
          <w:b/>
          <w:bCs/>
          <w:color w:val="auto"/>
          <w:sz w:val="30"/>
          <w:szCs w:val="30"/>
          <w:lang w:val="en-US" w:eastAsia="zh-CN"/>
        </w:rPr>
        <w:t>三</w:t>
      </w:r>
      <w:r>
        <w:rPr>
          <w:rFonts w:hint="eastAsia" w:ascii="仿宋" w:hAnsi="仿宋" w:eastAsia="仿宋" w:cs="仿宋"/>
          <w:b/>
          <w:bCs/>
          <w:color w:val="auto"/>
          <w:sz w:val="30"/>
          <w:szCs w:val="30"/>
          <w:lang w:eastAsia="zh-CN"/>
        </w:rPr>
        <w:t>）</w:t>
      </w:r>
      <w:r>
        <w:rPr>
          <w:rFonts w:hint="eastAsia" w:ascii="仿宋" w:hAnsi="仿宋" w:eastAsia="仿宋" w:cs="仿宋"/>
          <w:b/>
          <w:bCs/>
          <w:color w:val="auto"/>
          <w:sz w:val="30"/>
          <w:szCs w:val="30"/>
          <w:lang w:val="en-US" w:eastAsia="zh-CN"/>
        </w:rPr>
        <w:t xml:space="preserve"> </w:t>
      </w:r>
      <w:r>
        <w:rPr>
          <w:rFonts w:hint="eastAsia" w:ascii="仿宋" w:hAnsi="仿宋" w:eastAsia="仿宋" w:cs="仿宋"/>
          <w:b/>
          <w:bCs/>
          <w:color w:val="auto"/>
          <w:sz w:val="30"/>
          <w:szCs w:val="30"/>
        </w:rPr>
        <w:t>严重违纪：</w:t>
      </w:r>
    </w:p>
    <w:p>
      <w:pPr>
        <w:spacing w:line="240" w:lineRule="auto"/>
        <w:ind w:firstLine="300" w:firstLineChars="100"/>
        <w:rPr>
          <w:rFonts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1.司机等特殊岗位员工饮用含酒精饮品或服用禁品后上岗，员工饮用含酒精饮品或服用禁品后在工作场所寻衅滋事。</w:t>
      </w:r>
    </w:p>
    <w:p>
      <w:pPr>
        <w:spacing w:line="240" w:lineRule="auto"/>
        <w:ind w:firstLine="300" w:firstLineChars="100"/>
        <w:rPr>
          <w:rFonts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2.员工偷窃、转移或其他方式占用公司及他人财务的除负责赔偿全部损失外并扣发当月全部工资。一律予以开除。触犯治安管理条例或触犯法律的移交司法机关处理。</w:t>
      </w:r>
    </w:p>
    <w:p>
      <w:pPr>
        <w:spacing w:line="240" w:lineRule="auto"/>
        <w:ind w:firstLine="300" w:firstLineChars="100"/>
        <w:rPr>
          <w:rFonts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3.因工作失职导致公司财产遗失、被盗。</w:t>
      </w:r>
    </w:p>
    <w:p>
      <w:pPr>
        <w:spacing w:line="240" w:lineRule="auto"/>
        <w:ind w:firstLine="300" w:firstLineChars="100"/>
        <w:rPr>
          <w:rFonts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4.向公司以外人员泄露公司商业秘密。</w:t>
      </w:r>
    </w:p>
    <w:p>
      <w:pPr>
        <w:spacing w:line="240" w:lineRule="auto"/>
        <w:ind w:firstLine="300" w:firstLineChars="100"/>
        <w:rPr>
          <w:rFonts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5.故意损毁公司公文或资料，或遗失公司的重要文件或物品。</w:t>
      </w:r>
    </w:p>
    <w:p>
      <w:pPr>
        <w:spacing w:line="240" w:lineRule="auto"/>
        <w:ind w:firstLine="300" w:firstLineChars="100"/>
        <w:rPr>
          <w:rFonts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6.故意泄密公司客户资料及员工资料。立即给予辞退，所有未发薪金都不予发放。</w:t>
      </w:r>
    </w:p>
    <w:p>
      <w:pPr>
        <w:spacing w:line="240" w:lineRule="auto"/>
        <w:ind w:firstLine="300" w:firstLineChars="100"/>
        <w:rPr>
          <w:rFonts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7.携带危险品、违禁品、刀、棍棒等器械进入公司或有危害公司及他人人身财产安全的企图或行为。</w:t>
      </w:r>
    </w:p>
    <w:p>
      <w:pPr>
        <w:spacing w:line="240" w:lineRule="auto"/>
        <w:ind w:firstLine="300" w:firstLineChars="100"/>
        <w:rPr>
          <w:rFonts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8.发表煽动性演说，张贴、散发煽动性文字、图片，破坏劳资关系，煽动员工怠工。</w:t>
      </w:r>
    </w:p>
    <w:p>
      <w:pPr>
        <w:spacing w:line="240" w:lineRule="auto"/>
        <w:ind w:firstLine="300" w:firstLineChars="100"/>
        <w:rPr>
          <w:rFonts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9.使用公司设备或在工作场所浏览、传播淫秽、不良信息。在工作时间或公共场所赌博或围观赌博。</w:t>
      </w:r>
    </w:p>
    <w:p>
      <w:pPr>
        <w:spacing w:line="240" w:lineRule="auto"/>
        <w:ind w:firstLine="450" w:firstLineChars="150"/>
        <w:rPr>
          <w:rFonts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10.攻击公司网络（如：擅自修改IP地址，造成系统受损）。</w:t>
      </w:r>
    </w:p>
    <w:p>
      <w:pPr>
        <w:ind w:firstLine="450" w:firstLineChars="150"/>
        <w:rPr>
          <w:rFonts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11.侵占公司财产、设备、器材、或唆使他人实施此类行为。</w:t>
      </w:r>
    </w:p>
    <w:p>
      <w:pPr>
        <w:ind w:firstLine="450" w:firstLineChars="150"/>
        <w:rPr>
          <w:rFonts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12.诋毁公司名誉、信用欺诈、胁迫的手段或乘人之危，使公司在违背真实意思的情况下订立或变更劳动合同。</w:t>
      </w:r>
    </w:p>
    <w:p>
      <w:pPr>
        <w:ind w:left="426"/>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13.私自涂改、伪造本人或他人出勤记录或故意损坏考勤信</w:t>
      </w:r>
    </w:p>
    <w:p>
      <w:pPr>
        <w:ind w:left="0"/>
        <w:rPr>
          <w:rFonts w:ascii="仿宋" w:hAnsi="仿宋" w:eastAsia="仿宋" w:cs="仿宋"/>
          <w:color w:val="auto"/>
          <w:sz w:val="30"/>
          <w:szCs w:val="30"/>
        </w:rPr>
      </w:pPr>
      <w:r>
        <w:rPr>
          <w:rFonts w:hint="eastAsia" w:ascii="仿宋" w:hAnsi="仿宋" w:eastAsia="仿宋" w:cs="仿宋"/>
          <w:color w:val="auto"/>
          <w:sz w:val="30"/>
          <w:szCs w:val="30"/>
        </w:rPr>
        <w:t>息。</w:t>
      </w:r>
    </w:p>
    <w:p>
      <w:pPr>
        <w:spacing w:line="240" w:lineRule="auto"/>
        <w:ind w:left="426"/>
        <w:rPr>
          <w:rFonts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14.利用职权徇私舞弊，或教唆他人徇私舞弊包括：</w:t>
      </w:r>
    </w:p>
    <w:p>
      <w:pPr>
        <w:numPr>
          <w:ilvl w:val="0"/>
          <w:numId w:val="3"/>
        </w:numPr>
        <w:spacing w:line="240" w:lineRule="auto"/>
        <w:ind w:left="0" w:firstLine="600"/>
        <w:rPr>
          <w:rFonts w:ascii="仿宋" w:hAnsi="仿宋" w:eastAsia="仿宋" w:cs="仿宋"/>
          <w:color w:val="auto"/>
          <w:sz w:val="30"/>
          <w:szCs w:val="30"/>
        </w:rPr>
      </w:pPr>
      <w:r>
        <w:rPr>
          <w:rFonts w:hint="eastAsia" w:ascii="仿宋" w:hAnsi="仿宋" w:eastAsia="仿宋" w:cs="仿宋"/>
          <w:color w:val="auto"/>
          <w:sz w:val="30"/>
          <w:szCs w:val="30"/>
        </w:rPr>
        <w:t>故意向公司以外人员泄露公司经营、管理、薪酬福利情况。 私自变更、伪造、盗用公司印章、信函。篡改或伪造文件、记录、票据、证明、账目等材料。</w:t>
      </w:r>
    </w:p>
    <w:p>
      <w:pPr>
        <w:numPr>
          <w:ilvl w:val="0"/>
          <w:numId w:val="3"/>
        </w:numPr>
        <w:spacing w:line="240" w:lineRule="auto"/>
        <w:rPr>
          <w:rFonts w:ascii="仿宋" w:hAnsi="仿宋" w:eastAsia="仿宋" w:cs="仿宋"/>
          <w:color w:val="auto"/>
          <w:sz w:val="30"/>
          <w:szCs w:val="30"/>
        </w:rPr>
      </w:pPr>
      <w:r>
        <w:rPr>
          <w:rFonts w:hint="eastAsia" w:ascii="仿宋" w:hAnsi="仿宋" w:eastAsia="仿宋" w:cs="仿宋"/>
          <w:color w:val="auto"/>
          <w:sz w:val="30"/>
          <w:szCs w:val="30"/>
        </w:rPr>
        <w:t>对员工打击报复或包庇员工违纪。</w:t>
      </w:r>
    </w:p>
    <w:p>
      <w:pPr>
        <w:numPr>
          <w:ilvl w:val="0"/>
          <w:numId w:val="3"/>
        </w:numPr>
        <w:spacing w:line="240" w:lineRule="auto"/>
        <w:ind w:left="0" w:firstLine="600"/>
        <w:rPr>
          <w:rFonts w:ascii="仿宋" w:hAnsi="仿宋" w:eastAsia="仿宋" w:cs="仿宋"/>
          <w:color w:val="auto"/>
          <w:sz w:val="30"/>
          <w:szCs w:val="30"/>
        </w:rPr>
      </w:pPr>
      <w:r>
        <w:rPr>
          <w:rFonts w:hint="eastAsia" w:ascii="仿宋" w:hAnsi="仿宋" w:eastAsia="仿宋" w:cs="仿宋"/>
          <w:color w:val="auto"/>
          <w:sz w:val="30"/>
          <w:szCs w:val="30"/>
        </w:rPr>
        <w:t>向客户、或其他与公司业务有关的人员索要贿赂，或唆使他人实施类似行为。</w:t>
      </w:r>
    </w:p>
    <w:p>
      <w:pPr>
        <w:pStyle w:val="25"/>
        <w:numPr>
          <w:ilvl w:val="-1"/>
          <w:numId w:val="0"/>
        </w:numPr>
        <w:spacing w:line="240" w:lineRule="auto"/>
        <w:ind w:left="426" w:firstLine="0" w:firstLineChars="0"/>
        <w:rPr>
          <w:rFonts w:ascii="仿宋" w:hAnsi="仿宋" w:eastAsia="仿宋" w:cs="仿宋"/>
          <w:color w:val="auto"/>
          <w:sz w:val="30"/>
          <w:szCs w:val="30"/>
        </w:rPr>
      </w:pPr>
      <w:r>
        <w:rPr>
          <w:rFonts w:hint="eastAsia" w:ascii="仿宋" w:hAnsi="仿宋" w:eastAsia="仿宋" w:cs="仿宋"/>
          <w:color w:val="auto"/>
          <w:sz w:val="30"/>
          <w:szCs w:val="30"/>
          <w:lang w:val="en-US" w:eastAsia="zh-CN"/>
        </w:rPr>
        <w:t>15.</w:t>
      </w:r>
      <w:r>
        <w:rPr>
          <w:rFonts w:hint="eastAsia" w:ascii="仿宋" w:hAnsi="仿宋" w:eastAsia="仿宋" w:cs="仿宋"/>
          <w:color w:val="auto"/>
          <w:sz w:val="30"/>
          <w:szCs w:val="30"/>
        </w:rPr>
        <w:t>严禁在其他单位任职或兼营与公司同类或竞争性业务（兼职）。一经发现扣除当事人当月全部工资。</w:t>
      </w:r>
      <w:r>
        <w:rPr>
          <w:rFonts w:hint="eastAsia" w:ascii="仿宋" w:hAnsi="仿宋" w:eastAsia="仿宋" w:cs="仿宋"/>
          <w:bCs/>
          <w:color w:val="auto"/>
          <w:sz w:val="30"/>
          <w:szCs w:val="30"/>
        </w:rPr>
        <w:t>（此项处罚连带主管）</w:t>
      </w:r>
      <w:r>
        <w:rPr>
          <w:rFonts w:hint="eastAsia" w:ascii="仿宋" w:hAnsi="仿宋" w:eastAsia="仿宋" w:cs="仿宋"/>
          <w:color w:val="auto"/>
          <w:sz w:val="30"/>
          <w:szCs w:val="30"/>
        </w:rPr>
        <w:t>。</w:t>
      </w:r>
    </w:p>
    <w:p>
      <w:pPr>
        <w:spacing w:line="240" w:lineRule="auto"/>
        <w:ind w:firstLine="450" w:firstLineChars="150"/>
        <w:rPr>
          <w:rFonts w:ascii="仿宋" w:hAnsi="仿宋" w:eastAsia="仿宋" w:cs="仿宋"/>
          <w:color w:val="auto"/>
          <w:sz w:val="30"/>
          <w:szCs w:val="30"/>
        </w:rPr>
      </w:pPr>
      <w:r>
        <w:rPr>
          <w:rFonts w:hint="eastAsia" w:ascii="仿宋" w:hAnsi="仿宋" w:eastAsia="仿宋" w:cs="仿宋"/>
          <w:color w:val="auto"/>
          <w:sz w:val="30"/>
          <w:szCs w:val="30"/>
        </w:rPr>
        <w:t>16</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其他违反国家法律、法规，给公司造成经济损失、名誉损失或影响公司工作秩序的行为。</w:t>
      </w:r>
    </w:p>
    <w:p>
      <w:pPr>
        <w:pStyle w:val="25"/>
        <w:numPr>
          <w:ilvl w:val="-1"/>
          <w:numId w:val="0"/>
        </w:numPr>
        <w:spacing w:line="240" w:lineRule="auto"/>
        <w:ind w:left="426" w:firstLine="0" w:firstLineChars="0"/>
        <w:rPr>
          <w:rFonts w:ascii="仿宋" w:hAnsi="仿宋" w:eastAsia="仿宋" w:cs="仿宋"/>
          <w:color w:val="auto"/>
          <w:sz w:val="30"/>
          <w:szCs w:val="30"/>
        </w:rPr>
      </w:pPr>
      <w:r>
        <w:rPr>
          <w:rFonts w:hint="eastAsia" w:ascii="仿宋" w:hAnsi="仿宋" w:eastAsia="仿宋" w:cs="仿宋"/>
          <w:color w:val="auto"/>
          <w:sz w:val="30"/>
          <w:szCs w:val="30"/>
          <w:lang w:val="en-US" w:eastAsia="zh-CN"/>
        </w:rPr>
        <w:t>17.</w:t>
      </w:r>
      <w:r>
        <w:rPr>
          <w:rFonts w:hint="eastAsia" w:ascii="仿宋" w:hAnsi="仿宋" w:eastAsia="仿宋" w:cs="仿宋"/>
          <w:color w:val="auto"/>
          <w:sz w:val="30"/>
          <w:szCs w:val="30"/>
        </w:rPr>
        <w:t>触犯法律法规，受到行政拘留、劳动教养、刑事拘留或刑事处罚经公司认定可采取解除劳动合同（辞退）处理。</w:t>
      </w:r>
    </w:p>
    <w:p>
      <w:pPr>
        <w:ind w:firstLine="450" w:firstLineChars="150"/>
        <w:rPr>
          <w:rFonts w:ascii="仿宋" w:hAnsi="仿宋" w:eastAsia="仿宋" w:cs="仿宋"/>
          <w:color w:val="auto"/>
          <w:sz w:val="30"/>
          <w:szCs w:val="30"/>
        </w:rPr>
      </w:pPr>
      <w:r>
        <w:rPr>
          <w:rFonts w:hint="eastAsia" w:ascii="仿宋" w:hAnsi="仿宋" w:eastAsia="仿宋" w:cs="仿宋"/>
          <w:color w:val="auto"/>
          <w:sz w:val="30"/>
          <w:szCs w:val="30"/>
        </w:rPr>
        <w:t>18</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未经许可擅自向传播媒介或外界透露有关公司内部情况，或在公共场合有抵毁公司言论，或利用公司名义招摇撞骗。</w:t>
      </w:r>
    </w:p>
    <w:p>
      <w:pPr>
        <w:ind w:firstLine="0" w:firstLineChars="0"/>
        <w:rPr>
          <w:rFonts w:ascii="仿宋" w:hAnsi="仿宋" w:eastAsia="仿宋" w:cs="仿宋"/>
          <w:b/>
          <w:bCs/>
          <w:color w:val="auto"/>
          <w:sz w:val="30"/>
          <w:szCs w:val="30"/>
        </w:rPr>
      </w:pPr>
      <w:r>
        <w:rPr>
          <w:rFonts w:hint="eastAsia" w:ascii="仿宋" w:hAnsi="仿宋" w:eastAsia="仿宋" w:cs="仿宋"/>
          <w:b/>
          <w:bCs/>
          <w:color w:val="auto"/>
          <w:sz w:val="30"/>
          <w:szCs w:val="30"/>
        </w:rPr>
        <w:t>严重违纪实施细则：</w:t>
      </w:r>
    </w:p>
    <w:p>
      <w:pPr>
        <w:rPr>
          <w:rFonts w:ascii="仿宋" w:hAnsi="仿宋" w:eastAsia="仿宋" w:cs="仿宋"/>
          <w:color w:val="auto"/>
          <w:sz w:val="30"/>
          <w:szCs w:val="30"/>
        </w:rPr>
      </w:pPr>
      <w:r>
        <w:rPr>
          <w:rFonts w:hint="eastAsia" w:ascii="仿宋" w:hAnsi="仿宋" w:eastAsia="仿宋" w:cs="仿宋"/>
          <w:b/>
          <w:bCs/>
          <w:color w:val="auto"/>
          <w:sz w:val="30"/>
          <w:szCs w:val="30"/>
        </w:rPr>
        <w:t> 解除劳动合同（辞退）：</w:t>
      </w:r>
      <w:r>
        <w:rPr>
          <w:rFonts w:hint="eastAsia" w:ascii="仿宋" w:hAnsi="仿宋" w:eastAsia="仿宋" w:cs="仿宋"/>
          <w:color w:val="auto"/>
          <w:sz w:val="30"/>
          <w:szCs w:val="30"/>
        </w:rPr>
        <w:t>严重违纪范围，是属于严重违反公司制度的行为，公司视具体情况可给予解除劳动合同（辞退）的处理。视情节处罚金500元以上1000元以下。对于给公司造成的损失照价赔偿。</w:t>
      </w:r>
    </w:p>
    <w:p>
      <w:pPr>
        <w:ind w:firstLine="295" w:firstLineChars="98"/>
        <w:rPr>
          <w:rFonts w:ascii="仿宋" w:hAnsi="仿宋" w:eastAsia="仿宋" w:cs="仿宋"/>
          <w:b/>
          <w:bCs/>
          <w:color w:val="auto"/>
          <w:sz w:val="30"/>
          <w:szCs w:val="30"/>
        </w:rPr>
      </w:pPr>
      <w:r>
        <w:rPr>
          <w:rFonts w:hint="eastAsia" w:ascii="仿宋" w:hAnsi="仿宋" w:eastAsia="仿宋" w:cs="仿宋"/>
          <w:b/>
          <w:bCs/>
          <w:color w:val="auto"/>
          <w:sz w:val="30"/>
          <w:szCs w:val="30"/>
        </w:rPr>
        <w:t>（四）考勤违纪：</w:t>
      </w:r>
    </w:p>
    <w:p>
      <w:pPr>
        <w:ind w:firstLine="444" w:firstLineChars="148"/>
        <w:rPr>
          <w:rFonts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员工离职必须及时上报公司人事部门。禁止虚报考勤，杜绝吃空饷现象。一经发现扣除当事人及其连带主管人员全部工资。</w:t>
      </w:r>
    </w:p>
    <w:p>
      <w:pPr>
        <w:ind w:firstLine="596" w:firstLineChars="198"/>
        <w:rPr>
          <w:rFonts w:ascii="仿宋" w:hAnsi="仿宋" w:eastAsia="仿宋" w:cs="仿宋"/>
          <w:b/>
          <w:bCs/>
          <w:color w:val="auto"/>
          <w:sz w:val="30"/>
          <w:szCs w:val="30"/>
        </w:rPr>
      </w:pPr>
      <w:r>
        <w:rPr>
          <w:rFonts w:hint="eastAsia" w:ascii="仿宋" w:hAnsi="仿宋" w:eastAsia="仿宋" w:cs="仿宋"/>
          <w:b/>
          <w:bCs/>
          <w:color w:val="auto"/>
          <w:sz w:val="30"/>
          <w:szCs w:val="30"/>
        </w:rPr>
        <w:t>监察对象应履行以下义务：</w:t>
      </w:r>
    </w:p>
    <w:p>
      <w:pPr>
        <w:ind w:firstLine="600" w:firstLineChars="200"/>
        <w:rPr>
          <w:rFonts w:ascii="仿宋" w:hAnsi="仿宋" w:eastAsia="仿宋"/>
          <w:color w:val="auto"/>
          <w:sz w:val="30"/>
          <w:szCs w:val="30"/>
        </w:rPr>
      </w:pPr>
      <w:r>
        <w:rPr>
          <w:rFonts w:hint="eastAsia" w:ascii="仿宋" w:hAnsi="仿宋" w:eastAsia="仿宋" w:cs="仿宋"/>
          <w:color w:val="auto"/>
          <w:sz w:val="30"/>
          <w:szCs w:val="30"/>
        </w:rPr>
        <w:t xml:space="preserve">对于纪律检查监督工作各部门要自觉接受、主动配合，如实提供有关情况和资料。不得推脱、阻拦。不得隐瞒事实真相，不得出具伪证，不得包庇违法违纪行为。 </w:t>
      </w:r>
    </w:p>
    <w:p>
      <w:pPr>
        <w:jc w:val="center"/>
        <w:rPr>
          <w:rFonts w:ascii="仿宋" w:hAnsi="仿宋" w:eastAsia="仿宋" w:cs="仿宋"/>
          <w:b/>
          <w:bCs/>
          <w:color w:val="auto"/>
          <w:sz w:val="36"/>
          <w:szCs w:val="36"/>
        </w:rPr>
      </w:pPr>
    </w:p>
    <w:p>
      <w:pPr>
        <w:jc w:val="center"/>
        <w:rPr>
          <w:rFonts w:ascii="仿宋" w:hAnsi="仿宋" w:eastAsia="仿宋" w:cs="仿宋"/>
          <w:b/>
          <w:bCs/>
          <w:color w:val="auto"/>
          <w:sz w:val="36"/>
          <w:szCs w:val="36"/>
        </w:rPr>
      </w:pPr>
    </w:p>
    <w:p>
      <w:pPr>
        <w:jc w:val="center"/>
        <w:rPr>
          <w:rFonts w:ascii="仿宋" w:hAnsi="仿宋" w:eastAsia="仿宋" w:cs="仿宋"/>
          <w:b/>
          <w:bCs/>
          <w:color w:val="auto"/>
          <w:sz w:val="36"/>
          <w:szCs w:val="36"/>
        </w:rPr>
      </w:pPr>
    </w:p>
    <w:p>
      <w:pPr>
        <w:jc w:val="center"/>
        <w:rPr>
          <w:rFonts w:ascii="仿宋" w:hAnsi="仿宋" w:eastAsia="仿宋" w:cs="仿宋"/>
          <w:b/>
          <w:bCs/>
          <w:color w:val="auto"/>
          <w:sz w:val="36"/>
          <w:szCs w:val="36"/>
        </w:rPr>
      </w:pPr>
      <w:r>
        <w:rPr>
          <w:rFonts w:hint="eastAsia" w:ascii="仿宋" w:hAnsi="仿宋" w:eastAsia="仿宋" w:cs="仿宋"/>
          <w:b/>
          <w:bCs/>
          <w:color w:val="auto"/>
          <w:sz w:val="36"/>
          <w:szCs w:val="36"/>
        </w:rPr>
        <w:t>办公室日常管理办法</w:t>
      </w:r>
    </w:p>
    <w:p>
      <w:pPr>
        <w:jc w:val="center"/>
        <w:rPr>
          <w:rFonts w:ascii="仿宋" w:hAnsi="仿宋" w:eastAsia="仿宋" w:cs="Times New Roman"/>
          <w:b/>
          <w:bCs/>
          <w:color w:val="auto"/>
          <w:sz w:val="36"/>
          <w:szCs w:val="36"/>
        </w:rPr>
      </w:pPr>
    </w:p>
    <w:p>
      <w:pPr>
        <w:pStyle w:val="17"/>
        <w:widowControl w:val="0"/>
        <w:autoSpaceDE w:val="0"/>
        <w:spacing w:before="0" w:beforeAutospacing="0" w:after="0" w:afterAutospacing="0" w:line="600" w:lineRule="auto"/>
        <w:ind w:firstLine="588" w:firstLineChars="196"/>
        <w:jc w:val="both"/>
        <w:rPr>
          <w:rFonts w:ascii="仿宋" w:hAnsi="仿宋" w:eastAsia="仿宋" w:cs="Times New Roman"/>
          <w:b/>
          <w:bCs/>
          <w:color w:val="auto"/>
          <w:sz w:val="30"/>
          <w:szCs w:val="30"/>
        </w:rPr>
      </w:pPr>
      <w:r>
        <w:rPr>
          <w:rFonts w:hint="eastAsia" w:ascii="仿宋" w:hAnsi="仿宋" w:eastAsia="仿宋" w:cs="仿宋"/>
          <w:color w:val="auto"/>
          <w:sz w:val="30"/>
          <w:szCs w:val="30"/>
        </w:rPr>
        <w:t>为加强公司管理，确保公司财产及员工人身安全，保障公司正常工作秩序，根据公司实际情况特制订本制度。</w:t>
      </w:r>
    </w:p>
    <w:p>
      <w:pPr>
        <w:pStyle w:val="17"/>
        <w:widowControl w:val="0"/>
        <w:autoSpaceDE w:val="0"/>
        <w:spacing w:before="0" w:beforeAutospacing="0" w:after="0" w:afterAutospacing="0" w:line="600" w:lineRule="auto"/>
        <w:ind w:left="0" w:leftChars="0" w:firstLine="0" w:firstLineChars="0"/>
        <w:jc w:val="both"/>
        <w:rPr>
          <w:rFonts w:ascii="仿宋" w:hAnsi="仿宋" w:eastAsia="仿宋" w:cs="Times New Roman"/>
          <w:b/>
          <w:bCs/>
          <w:color w:val="auto"/>
          <w:sz w:val="30"/>
          <w:szCs w:val="30"/>
        </w:rPr>
      </w:pPr>
      <w:r>
        <w:rPr>
          <w:rFonts w:hint="eastAsia" w:ascii="仿宋" w:hAnsi="仿宋" w:eastAsia="仿宋" w:cs="仿宋"/>
          <w:b/>
          <w:bCs/>
          <w:color w:val="auto"/>
          <w:sz w:val="30"/>
          <w:szCs w:val="30"/>
        </w:rPr>
        <w:t>一、适用范围</w:t>
      </w:r>
    </w:p>
    <w:p>
      <w:pPr>
        <w:pStyle w:val="17"/>
        <w:widowControl w:val="0"/>
        <w:autoSpaceDE w:val="0"/>
        <w:spacing w:before="0" w:beforeAutospacing="0" w:after="0" w:afterAutospacing="0" w:line="600" w:lineRule="auto"/>
        <w:ind w:left="142" w:firstLine="603" w:firstLineChars="201"/>
        <w:jc w:val="both"/>
        <w:rPr>
          <w:rFonts w:ascii="仿宋" w:hAnsi="仿宋" w:eastAsia="仿宋" w:cs="Times New Roman"/>
          <w:color w:val="auto"/>
          <w:sz w:val="30"/>
          <w:szCs w:val="30"/>
        </w:rPr>
      </w:pPr>
      <w:r>
        <w:rPr>
          <w:rFonts w:hint="eastAsia" w:ascii="仿宋" w:hAnsi="仿宋" w:eastAsia="仿宋" w:cs="仿宋"/>
          <w:color w:val="auto"/>
          <w:sz w:val="30"/>
          <w:szCs w:val="30"/>
        </w:rPr>
        <w:t>本制度适用于全体员工。</w:t>
      </w:r>
    </w:p>
    <w:p>
      <w:pPr>
        <w:pStyle w:val="17"/>
        <w:widowControl w:val="0"/>
        <w:autoSpaceDE w:val="0"/>
        <w:spacing w:before="0" w:beforeAutospacing="0" w:after="0" w:afterAutospacing="0" w:line="600" w:lineRule="auto"/>
        <w:ind w:left="0" w:leftChars="0"/>
        <w:jc w:val="both"/>
        <w:rPr>
          <w:rFonts w:ascii="仿宋" w:hAnsi="仿宋" w:eastAsia="仿宋" w:cs="Times New Roman"/>
          <w:b/>
          <w:bCs/>
          <w:color w:val="auto"/>
          <w:sz w:val="30"/>
          <w:szCs w:val="30"/>
        </w:rPr>
      </w:pPr>
      <w:r>
        <w:rPr>
          <w:rFonts w:hint="eastAsia" w:ascii="仿宋" w:hAnsi="仿宋" w:eastAsia="仿宋" w:cs="仿宋"/>
          <w:b/>
          <w:bCs/>
          <w:color w:val="auto"/>
          <w:sz w:val="30"/>
          <w:szCs w:val="30"/>
        </w:rPr>
        <w:t>二、岗位职责</w:t>
      </w:r>
    </w:p>
    <w:p>
      <w:pPr>
        <w:pStyle w:val="17"/>
        <w:widowControl w:val="0"/>
        <w:numPr>
          <w:ilvl w:val="-1"/>
          <w:numId w:val="0"/>
        </w:numPr>
        <w:autoSpaceDE w:val="0"/>
        <w:spacing w:before="0" w:beforeAutospacing="0" w:after="0" w:afterAutospacing="0" w:line="600" w:lineRule="auto"/>
        <w:ind w:left="710" w:firstLine="0"/>
        <w:jc w:val="both"/>
        <w:rPr>
          <w:rFonts w:hint="eastAsia" w:ascii="仿宋" w:hAnsi="仿宋" w:eastAsia="仿宋" w:cs="仿宋"/>
          <w:color w:val="auto"/>
          <w:sz w:val="30"/>
          <w:szCs w:val="30"/>
        </w:rPr>
      </w:pP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一</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各部门领导对所属办公室安全负管理责任，对其下</w:t>
      </w:r>
    </w:p>
    <w:p>
      <w:pPr>
        <w:pStyle w:val="17"/>
        <w:widowControl w:val="0"/>
        <w:numPr>
          <w:ilvl w:val="-1"/>
          <w:numId w:val="0"/>
        </w:numPr>
        <w:autoSpaceDE w:val="0"/>
        <w:spacing w:before="0" w:beforeAutospacing="0" w:after="0" w:afterAutospacing="0" w:line="600" w:lineRule="auto"/>
        <w:ind w:left="0" w:firstLine="0"/>
        <w:jc w:val="both"/>
        <w:rPr>
          <w:rFonts w:ascii="仿宋" w:hAnsi="仿宋" w:eastAsia="仿宋" w:cs="Times New Roman"/>
          <w:color w:val="auto"/>
          <w:sz w:val="30"/>
          <w:szCs w:val="30"/>
        </w:rPr>
      </w:pPr>
      <w:r>
        <w:rPr>
          <w:rFonts w:hint="eastAsia" w:ascii="仿宋" w:hAnsi="仿宋" w:eastAsia="仿宋" w:cs="仿宋"/>
          <w:color w:val="auto"/>
          <w:sz w:val="30"/>
          <w:szCs w:val="30"/>
        </w:rPr>
        <w:t>属有安全考核权利。</w:t>
      </w:r>
    </w:p>
    <w:p>
      <w:pPr>
        <w:pStyle w:val="17"/>
        <w:widowControl w:val="0"/>
        <w:numPr>
          <w:ilvl w:val="0"/>
          <w:numId w:val="4"/>
        </w:numPr>
        <w:autoSpaceDE w:val="0"/>
        <w:spacing w:before="0" w:beforeAutospacing="0" w:after="0" w:afterAutospacing="0" w:line="600" w:lineRule="auto"/>
        <w:ind w:left="710" w:firstLine="0"/>
        <w:jc w:val="both"/>
        <w:rPr>
          <w:rFonts w:hint="eastAsia" w:ascii="仿宋" w:hAnsi="仿宋" w:eastAsia="仿宋" w:cs="仿宋"/>
          <w:color w:val="auto"/>
          <w:sz w:val="30"/>
          <w:szCs w:val="30"/>
        </w:rPr>
      </w:pPr>
      <w:r>
        <w:rPr>
          <w:rFonts w:hint="eastAsia" w:ascii="仿宋" w:hAnsi="仿宋" w:eastAsia="仿宋" w:cs="仿宋"/>
          <w:color w:val="auto"/>
          <w:sz w:val="30"/>
          <w:szCs w:val="30"/>
        </w:rPr>
        <w:t>各部门领导对下属负间接安全责任，对安全制度、</w:t>
      </w:r>
    </w:p>
    <w:p>
      <w:pPr>
        <w:pStyle w:val="17"/>
        <w:widowControl w:val="0"/>
        <w:numPr>
          <w:ilvl w:val="-1"/>
          <w:numId w:val="0"/>
        </w:numPr>
        <w:autoSpaceDE w:val="0"/>
        <w:spacing w:before="0" w:beforeAutospacing="0" w:after="0" w:afterAutospacing="0" w:line="600" w:lineRule="auto"/>
        <w:ind w:left="0" w:firstLine="0"/>
        <w:jc w:val="both"/>
        <w:rPr>
          <w:rFonts w:ascii="仿宋" w:hAnsi="仿宋" w:eastAsia="仿宋" w:cs="Times New Roman"/>
          <w:color w:val="auto"/>
          <w:sz w:val="30"/>
          <w:szCs w:val="30"/>
        </w:rPr>
      </w:pPr>
      <w:r>
        <w:rPr>
          <w:rFonts w:hint="eastAsia" w:ascii="仿宋" w:hAnsi="仿宋" w:eastAsia="仿宋" w:cs="仿宋"/>
          <w:color w:val="auto"/>
          <w:sz w:val="30"/>
          <w:szCs w:val="30"/>
        </w:rPr>
        <w:t>安全工作有配合及咨询权，对下属有安全培训及安全管理权利。</w:t>
      </w:r>
    </w:p>
    <w:p>
      <w:pPr>
        <w:pStyle w:val="17"/>
        <w:widowControl w:val="0"/>
        <w:autoSpaceDE w:val="0"/>
        <w:spacing w:before="0" w:beforeAutospacing="0" w:after="0" w:afterAutospacing="0" w:line="600" w:lineRule="auto"/>
        <w:ind w:left="0" w:leftChars="0"/>
        <w:jc w:val="both"/>
        <w:rPr>
          <w:rFonts w:ascii="仿宋" w:hAnsi="仿宋" w:eastAsia="仿宋" w:cs="Times New Roman"/>
          <w:b/>
          <w:bCs/>
          <w:color w:val="auto"/>
          <w:sz w:val="30"/>
          <w:szCs w:val="30"/>
        </w:rPr>
      </w:pPr>
      <w:r>
        <w:rPr>
          <w:rFonts w:hint="eastAsia" w:ascii="仿宋" w:hAnsi="仿宋" w:eastAsia="仿宋" w:cs="仿宋"/>
          <w:b/>
          <w:bCs/>
          <w:color w:val="auto"/>
          <w:sz w:val="30"/>
          <w:szCs w:val="30"/>
        </w:rPr>
        <w:t>三、具体工作内容</w:t>
      </w:r>
    </w:p>
    <w:p>
      <w:pPr>
        <w:pStyle w:val="17"/>
        <w:widowControl w:val="0"/>
        <w:numPr>
          <w:ilvl w:val="-1"/>
          <w:numId w:val="0"/>
        </w:numPr>
        <w:autoSpaceDE w:val="0"/>
        <w:spacing w:before="0" w:beforeAutospacing="0" w:after="0" w:afterAutospacing="0" w:line="600" w:lineRule="auto"/>
        <w:ind w:left="710" w:firstLine="0"/>
        <w:jc w:val="both"/>
        <w:rPr>
          <w:rFonts w:ascii="仿宋" w:hAnsi="仿宋" w:eastAsia="仿宋" w:cs="Times New Roman"/>
          <w:color w:val="auto"/>
          <w:sz w:val="30"/>
          <w:szCs w:val="30"/>
        </w:rPr>
      </w:pP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一</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办公室人员应提高安全意识、杜绝麻痹思想；</w:t>
      </w:r>
    </w:p>
    <w:p>
      <w:pPr>
        <w:pStyle w:val="17"/>
        <w:widowControl w:val="0"/>
        <w:numPr>
          <w:ilvl w:val="-1"/>
          <w:numId w:val="0"/>
        </w:numPr>
        <w:autoSpaceDE w:val="0"/>
        <w:spacing w:before="0" w:beforeAutospacing="0" w:after="0" w:afterAutospacing="0" w:line="600" w:lineRule="auto"/>
        <w:ind w:left="710" w:firstLine="0"/>
        <w:jc w:val="both"/>
        <w:rPr>
          <w:rFonts w:hint="eastAsia" w:ascii="仿宋" w:hAnsi="仿宋" w:eastAsia="仿宋" w:cs="仿宋"/>
          <w:color w:val="auto"/>
          <w:sz w:val="30"/>
          <w:szCs w:val="30"/>
        </w:rPr>
      </w:pP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二</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办公室严禁明火，不得存放易燃易爆等危险品，不</w:t>
      </w:r>
    </w:p>
    <w:p>
      <w:pPr>
        <w:pStyle w:val="17"/>
        <w:widowControl w:val="0"/>
        <w:numPr>
          <w:ilvl w:val="-1"/>
          <w:numId w:val="0"/>
        </w:numPr>
        <w:autoSpaceDE w:val="0"/>
        <w:spacing w:before="0" w:beforeAutospacing="0" w:after="0" w:afterAutospacing="0" w:line="600" w:lineRule="auto"/>
        <w:ind w:left="0" w:firstLine="0"/>
        <w:jc w:val="both"/>
        <w:rPr>
          <w:rFonts w:ascii="仿宋" w:hAnsi="仿宋" w:eastAsia="仿宋" w:cs="Times New Roman"/>
          <w:color w:val="auto"/>
          <w:sz w:val="30"/>
          <w:szCs w:val="30"/>
        </w:rPr>
      </w:pPr>
      <w:r>
        <w:rPr>
          <w:rFonts w:hint="eastAsia" w:ascii="仿宋" w:hAnsi="仿宋" w:eastAsia="仿宋" w:cs="仿宋"/>
          <w:color w:val="auto"/>
          <w:sz w:val="30"/>
          <w:szCs w:val="30"/>
        </w:rPr>
        <w:t>得使用电炉、电热器等大功率电器；</w:t>
      </w:r>
    </w:p>
    <w:p>
      <w:pPr>
        <w:pStyle w:val="17"/>
        <w:widowControl w:val="0"/>
        <w:numPr>
          <w:ilvl w:val="-1"/>
          <w:numId w:val="0"/>
        </w:numPr>
        <w:autoSpaceDE w:val="0"/>
        <w:spacing w:before="0" w:beforeAutospacing="0" w:after="0" w:afterAutospacing="0" w:line="600" w:lineRule="auto"/>
        <w:ind w:left="710" w:firstLine="0"/>
        <w:jc w:val="both"/>
        <w:rPr>
          <w:rFonts w:ascii="仿宋" w:hAnsi="仿宋" w:eastAsia="仿宋" w:cs="Times New Roman"/>
          <w:color w:val="auto"/>
          <w:sz w:val="30"/>
          <w:szCs w:val="30"/>
        </w:rPr>
      </w:pP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三</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办公室禁止吸烟；</w:t>
      </w:r>
    </w:p>
    <w:p>
      <w:pPr>
        <w:pStyle w:val="17"/>
        <w:widowControl w:val="0"/>
        <w:numPr>
          <w:ilvl w:val="-1"/>
          <w:numId w:val="0"/>
        </w:numPr>
        <w:autoSpaceDE w:val="0"/>
        <w:spacing w:before="0" w:beforeAutospacing="0" w:after="0" w:afterAutospacing="0" w:line="600" w:lineRule="auto"/>
        <w:ind w:left="710" w:firstLine="0"/>
        <w:jc w:val="both"/>
        <w:rPr>
          <w:rFonts w:hint="eastAsia" w:ascii="仿宋" w:hAnsi="仿宋" w:eastAsia="仿宋" w:cs="仿宋"/>
          <w:color w:val="auto"/>
          <w:sz w:val="30"/>
          <w:szCs w:val="30"/>
        </w:rPr>
      </w:pP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四</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办公室应加强用电管理，工作完成后关闭计算机，</w:t>
      </w:r>
    </w:p>
    <w:p>
      <w:pPr>
        <w:pStyle w:val="17"/>
        <w:widowControl w:val="0"/>
        <w:numPr>
          <w:ilvl w:val="-1"/>
          <w:numId w:val="0"/>
        </w:numPr>
        <w:autoSpaceDE w:val="0"/>
        <w:spacing w:before="0" w:beforeAutospacing="0" w:after="0" w:afterAutospacing="0" w:line="600" w:lineRule="auto"/>
        <w:ind w:left="0" w:firstLine="0"/>
        <w:jc w:val="both"/>
        <w:rPr>
          <w:rFonts w:ascii="仿宋" w:hAnsi="仿宋" w:eastAsia="仿宋" w:cs="Times New Roman"/>
          <w:color w:val="auto"/>
          <w:sz w:val="30"/>
          <w:szCs w:val="30"/>
        </w:rPr>
      </w:pPr>
      <w:r>
        <w:rPr>
          <w:rFonts w:hint="eastAsia" w:ascii="仿宋" w:hAnsi="仿宋" w:eastAsia="仿宋" w:cs="仿宋"/>
          <w:color w:val="auto"/>
          <w:sz w:val="30"/>
          <w:szCs w:val="30"/>
        </w:rPr>
        <w:t>离开房间切断电源，养成随手关灯关空调的好习惯；</w:t>
      </w:r>
    </w:p>
    <w:p>
      <w:pPr>
        <w:pStyle w:val="17"/>
        <w:widowControl w:val="0"/>
        <w:numPr>
          <w:ilvl w:val="0"/>
          <w:numId w:val="5"/>
        </w:numPr>
        <w:autoSpaceDE w:val="0"/>
        <w:spacing w:before="0" w:beforeAutospacing="0" w:after="0" w:afterAutospacing="0" w:line="600" w:lineRule="auto"/>
        <w:ind w:left="710" w:firstLine="0"/>
        <w:jc w:val="both"/>
        <w:rPr>
          <w:rFonts w:hint="eastAsia" w:ascii="仿宋" w:hAnsi="仿宋" w:eastAsia="仿宋" w:cs="仿宋"/>
          <w:color w:val="auto"/>
          <w:sz w:val="30"/>
          <w:szCs w:val="30"/>
        </w:rPr>
      </w:pPr>
      <w:r>
        <w:rPr>
          <w:rFonts w:hint="eastAsia" w:ascii="仿宋" w:hAnsi="仿宋" w:eastAsia="仿宋" w:cs="仿宋"/>
          <w:color w:val="auto"/>
          <w:sz w:val="30"/>
          <w:szCs w:val="30"/>
        </w:rPr>
        <w:t>复印机、打印机等电器用完之后自觉关闭，防止意</w:t>
      </w:r>
    </w:p>
    <w:p>
      <w:pPr>
        <w:pStyle w:val="17"/>
        <w:widowControl w:val="0"/>
        <w:numPr>
          <w:ilvl w:val="-1"/>
          <w:numId w:val="0"/>
        </w:numPr>
        <w:autoSpaceDE w:val="0"/>
        <w:spacing w:before="0" w:beforeAutospacing="0" w:after="0" w:afterAutospacing="0" w:line="600" w:lineRule="auto"/>
        <w:ind w:left="0" w:firstLine="0"/>
        <w:jc w:val="both"/>
        <w:rPr>
          <w:rFonts w:ascii="仿宋" w:hAnsi="仿宋" w:eastAsia="仿宋" w:cs="Times New Roman"/>
          <w:color w:val="auto"/>
          <w:sz w:val="30"/>
          <w:szCs w:val="30"/>
        </w:rPr>
      </w:pPr>
      <w:r>
        <w:rPr>
          <w:rFonts w:hint="eastAsia" w:ascii="仿宋" w:hAnsi="仿宋" w:eastAsia="仿宋" w:cs="仿宋"/>
          <w:color w:val="auto"/>
          <w:sz w:val="30"/>
          <w:szCs w:val="30"/>
        </w:rPr>
        <w:t>外事件发生同时节约用电；</w:t>
      </w:r>
    </w:p>
    <w:p>
      <w:pPr>
        <w:pStyle w:val="17"/>
        <w:widowControl w:val="0"/>
        <w:numPr>
          <w:ilvl w:val="0"/>
          <w:numId w:val="5"/>
        </w:numPr>
        <w:autoSpaceDE w:val="0"/>
        <w:spacing w:before="0" w:beforeAutospacing="0" w:after="0" w:afterAutospacing="0" w:line="600" w:lineRule="auto"/>
        <w:ind w:left="710" w:firstLine="0"/>
        <w:jc w:val="both"/>
        <w:rPr>
          <w:rFonts w:hint="eastAsia" w:ascii="仿宋" w:hAnsi="仿宋" w:eastAsia="仿宋" w:cs="仿宋"/>
          <w:color w:val="auto"/>
          <w:sz w:val="30"/>
          <w:szCs w:val="30"/>
        </w:rPr>
      </w:pPr>
      <w:r>
        <w:rPr>
          <w:rFonts w:hint="eastAsia" w:ascii="仿宋" w:hAnsi="仿宋" w:eastAsia="仿宋" w:cs="仿宋"/>
          <w:color w:val="auto"/>
          <w:sz w:val="30"/>
          <w:szCs w:val="30"/>
        </w:rPr>
        <w:t>安全用电，防止用电事故，一旦发现电器或线路故</w:t>
      </w:r>
    </w:p>
    <w:p>
      <w:pPr>
        <w:pStyle w:val="17"/>
        <w:widowControl w:val="0"/>
        <w:numPr>
          <w:ilvl w:val="-1"/>
          <w:numId w:val="0"/>
        </w:numPr>
        <w:autoSpaceDE w:val="0"/>
        <w:spacing w:before="0" w:beforeAutospacing="0" w:after="0" w:afterAutospacing="0" w:line="600" w:lineRule="auto"/>
        <w:ind w:left="0" w:firstLine="0"/>
        <w:jc w:val="both"/>
        <w:rPr>
          <w:rFonts w:ascii="仿宋" w:hAnsi="仿宋" w:eastAsia="仿宋" w:cs="Times New Roman"/>
          <w:color w:val="auto"/>
          <w:sz w:val="30"/>
          <w:szCs w:val="30"/>
        </w:rPr>
      </w:pPr>
      <w:r>
        <w:rPr>
          <w:rFonts w:hint="eastAsia" w:ascii="仿宋" w:hAnsi="仿宋" w:eastAsia="仿宋" w:cs="仿宋"/>
          <w:color w:val="auto"/>
          <w:sz w:val="30"/>
          <w:szCs w:val="30"/>
        </w:rPr>
        <w:t>障应及时向行政部报告，及时维修，防止发生事故；</w:t>
      </w:r>
    </w:p>
    <w:p>
      <w:pPr>
        <w:pStyle w:val="17"/>
        <w:widowControl w:val="0"/>
        <w:numPr>
          <w:ilvl w:val="0"/>
          <w:numId w:val="5"/>
        </w:numPr>
        <w:autoSpaceDE w:val="0"/>
        <w:spacing w:before="0" w:beforeAutospacing="0" w:after="0" w:afterAutospacing="0" w:line="600" w:lineRule="auto"/>
        <w:ind w:left="710" w:firstLine="0"/>
        <w:jc w:val="both"/>
        <w:rPr>
          <w:rFonts w:hint="eastAsia" w:ascii="仿宋" w:hAnsi="仿宋" w:eastAsia="仿宋" w:cs="仿宋"/>
          <w:color w:val="auto"/>
          <w:sz w:val="30"/>
          <w:szCs w:val="30"/>
        </w:rPr>
      </w:pPr>
      <w:r>
        <w:rPr>
          <w:rFonts w:hint="eastAsia" w:ascii="仿宋" w:hAnsi="仿宋" w:eastAsia="仿宋" w:cs="仿宋"/>
          <w:color w:val="auto"/>
          <w:sz w:val="30"/>
          <w:szCs w:val="30"/>
        </w:rPr>
        <w:t>办公室钥匙由专人保管，电脑及其他办公用品专人</w:t>
      </w:r>
    </w:p>
    <w:p>
      <w:pPr>
        <w:pStyle w:val="17"/>
        <w:widowControl w:val="0"/>
        <w:numPr>
          <w:ilvl w:val="-1"/>
          <w:numId w:val="0"/>
        </w:numPr>
        <w:autoSpaceDE w:val="0"/>
        <w:spacing w:before="0" w:beforeAutospacing="0" w:after="0" w:afterAutospacing="0" w:line="600" w:lineRule="auto"/>
        <w:ind w:left="0" w:firstLine="0"/>
        <w:jc w:val="both"/>
        <w:rPr>
          <w:rFonts w:ascii="仿宋" w:hAnsi="仿宋" w:eastAsia="仿宋" w:cs="Times New Roman"/>
          <w:color w:val="auto"/>
          <w:sz w:val="30"/>
          <w:szCs w:val="30"/>
        </w:rPr>
      </w:pPr>
      <w:r>
        <w:rPr>
          <w:rFonts w:hint="eastAsia" w:ascii="仿宋" w:hAnsi="仿宋" w:eastAsia="仿宋" w:cs="仿宋"/>
          <w:color w:val="auto"/>
          <w:sz w:val="30"/>
          <w:szCs w:val="30"/>
        </w:rPr>
        <w:t>专用；</w:t>
      </w:r>
    </w:p>
    <w:p>
      <w:pPr>
        <w:pStyle w:val="17"/>
        <w:widowControl w:val="0"/>
        <w:numPr>
          <w:ilvl w:val="-1"/>
          <w:numId w:val="0"/>
        </w:numPr>
        <w:autoSpaceDE w:val="0"/>
        <w:spacing w:before="0" w:beforeAutospacing="0" w:after="0" w:afterAutospacing="0" w:line="600" w:lineRule="auto"/>
        <w:ind w:left="710" w:firstLine="0"/>
        <w:jc w:val="both"/>
        <w:rPr>
          <w:rFonts w:ascii="仿宋" w:hAnsi="仿宋" w:eastAsia="仿宋" w:cs="Times New Roman"/>
          <w:color w:val="auto"/>
          <w:sz w:val="30"/>
          <w:szCs w:val="30"/>
        </w:rPr>
      </w:pP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八</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下班后关窗锁门；</w:t>
      </w:r>
    </w:p>
    <w:p>
      <w:pPr>
        <w:pStyle w:val="17"/>
        <w:widowControl w:val="0"/>
        <w:numPr>
          <w:ilvl w:val="-1"/>
          <w:numId w:val="0"/>
        </w:numPr>
        <w:autoSpaceDE w:val="0"/>
        <w:spacing w:before="0" w:beforeAutospacing="0" w:after="0" w:afterAutospacing="0" w:line="600" w:lineRule="auto"/>
        <w:ind w:left="710" w:firstLine="0"/>
        <w:jc w:val="both"/>
        <w:rPr>
          <w:rFonts w:hint="eastAsia" w:ascii="仿宋" w:hAnsi="仿宋" w:eastAsia="仿宋" w:cs="仿宋"/>
          <w:color w:val="auto"/>
          <w:sz w:val="30"/>
          <w:szCs w:val="30"/>
        </w:rPr>
      </w:pP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九</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员工在办公室吃饭，饭盒一律不许仍在办公室内，</w:t>
      </w:r>
    </w:p>
    <w:p>
      <w:pPr>
        <w:pStyle w:val="17"/>
        <w:widowControl w:val="0"/>
        <w:numPr>
          <w:ilvl w:val="-1"/>
          <w:numId w:val="0"/>
        </w:numPr>
        <w:autoSpaceDE w:val="0"/>
        <w:spacing w:before="0" w:beforeAutospacing="0" w:after="0" w:afterAutospacing="0" w:line="600" w:lineRule="auto"/>
        <w:ind w:left="0" w:firstLine="0"/>
        <w:jc w:val="both"/>
        <w:rPr>
          <w:rFonts w:ascii="仿宋" w:hAnsi="仿宋" w:eastAsia="仿宋" w:cs="Times New Roman"/>
          <w:color w:val="auto"/>
          <w:sz w:val="30"/>
          <w:szCs w:val="30"/>
        </w:rPr>
      </w:pPr>
      <w:r>
        <w:rPr>
          <w:rFonts w:hint="eastAsia" w:ascii="仿宋" w:hAnsi="仿宋" w:eastAsia="仿宋" w:cs="仿宋"/>
          <w:color w:val="auto"/>
          <w:sz w:val="30"/>
          <w:szCs w:val="30"/>
        </w:rPr>
        <w:t>务必扔到楼道垃圾桶，保持良好的办公环境卫生；</w:t>
      </w:r>
    </w:p>
    <w:p>
      <w:pPr>
        <w:pStyle w:val="17"/>
        <w:widowControl w:val="0"/>
        <w:numPr>
          <w:ilvl w:val="0"/>
          <w:numId w:val="6"/>
        </w:numPr>
        <w:autoSpaceDE w:val="0"/>
        <w:spacing w:before="0" w:beforeAutospacing="0" w:after="0" w:afterAutospacing="0" w:line="600" w:lineRule="auto"/>
        <w:ind w:left="710" w:firstLine="0"/>
        <w:jc w:val="both"/>
        <w:rPr>
          <w:rFonts w:hint="eastAsia" w:ascii="仿宋" w:hAnsi="仿宋" w:eastAsia="仿宋" w:cs="仿宋"/>
          <w:color w:val="auto"/>
          <w:sz w:val="30"/>
          <w:szCs w:val="30"/>
        </w:rPr>
      </w:pPr>
      <w:r>
        <w:rPr>
          <w:rFonts w:hint="eastAsia" w:ascii="仿宋" w:hAnsi="仿宋" w:eastAsia="仿宋" w:cs="仿宋"/>
          <w:color w:val="auto"/>
          <w:sz w:val="30"/>
          <w:szCs w:val="30"/>
        </w:rPr>
        <w:t>员工不得在办公室大声喧哗，禁止随意串岗、聊天、</w:t>
      </w:r>
    </w:p>
    <w:p>
      <w:pPr>
        <w:pStyle w:val="17"/>
        <w:widowControl w:val="0"/>
        <w:numPr>
          <w:ilvl w:val="-1"/>
          <w:numId w:val="0"/>
        </w:numPr>
        <w:autoSpaceDE w:val="0"/>
        <w:spacing w:before="0" w:beforeAutospacing="0" w:after="0" w:afterAutospacing="0" w:line="600" w:lineRule="auto"/>
        <w:ind w:left="0" w:firstLine="0"/>
        <w:jc w:val="both"/>
        <w:rPr>
          <w:rFonts w:ascii="仿宋" w:hAnsi="仿宋" w:eastAsia="仿宋" w:cs="Times New Roman"/>
          <w:color w:val="auto"/>
          <w:sz w:val="30"/>
          <w:szCs w:val="30"/>
        </w:rPr>
      </w:pPr>
      <w:r>
        <w:rPr>
          <w:rFonts w:hint="eastAsia" w:ascii="仿宋" w:hAnsi="仿宋" w:eastAsia="仿宋" w:cs="仿宋"/>
          <w:color w:val="auto"/>
          <w:sz w:val="30"/>
          <w:szCs w:val="30"/>
        </w:rPr>
        <w:t>不做与工作无关的事情。</w:t>
      </w:r>
    </w:p>
    <w:p>
      <w:pPr>
        <w:pStyle w:val="17"/>
        <w:widowControl w:val="0"/>
        <w:numPr>
          <w:ilvl w:val="0"/>
          <w:numId w:val="6"/>
        </w:numPr>
        <w:autoSpaceDE w:val="0"/>
        <w:spacing w:before="0" w:beforeAutospacing="0" w:after="0" w:afterAutospacing="0" w:line="600" w:lineRule="auto"/>
        <w:ind w:left="710" w:firstLine="0"/>
        <w:jc w:val="both"/>
        <w:rPr>
          <w:rFonts w:hint="eastAsia" w:ascii="仿宋" w:hAnsi="仿宋" w:eastAsia="仿宋" w:cs="仿宋"/>
          <w:color w:val="auto"/>
          <w:sz w:val="30"/>
          <w:szCs w:val="30"/>
        </w:rPr>
      </w:pPr>
      <w:r>
        <w:rPr>
          <w:rFonts w:hint="eastAsia" w:ascii="仿宋" w:hAnsi="仿宋" w:eastAsia="仿宋" w:cs="仿宋"/>
          <w:color w:val="auto"/>
          <w:sz w:val="30"/>
          <w:szCs w:val="30"/>
        </w:rPr>
        <w:t>公司一律禁止外来人员进入办公区域，如外卖、</w:t>
      </w:r>
    </w:p>
    <w:p>
      <w:pPr>
        <w:pStyle w:val="17"/>
        <w:widowControl w:val="0"/>
        <w:numPr>
          <w:ilvl w:val="-1"/>
          <w:numId w:val="0"/>
        </w:numPr>
        <w:autoSpaceDE w:val="0"/>
        <w:spacing w:before="0" w:beforeAutospacing="0" w:after="0" w:afterAutospacing="0" w:line="600" w:lineRule="auto"/>
        <w:ind w:left="0" w:firstLine="0"/>
        <w:jc w:val="both"/>
        <w:rPr>
          <w:rFonts w:ascii="仿宋" w:hAnsi="仿宋" w:eastAsia="仿宋" w:cs="Times New Roman"/>
          <w:color w:val="auto"/>
          <w:sz w:val="30"/>
          <w:szCs w:val="30"/>
        </w:rPr>
      </w:pPr>
      <w:r>
        <w:rPr>
          <w:rFonts w:hint="eastAsia" w:ascii="仿宋" w:hAnsi="仿宋" w:eastAsia="仿宋" w:cs="仿宋"/>
          <w:color w:val="auto"/>
          <w:sz w:val="30"/>
          <w:szCs w:val="30"/>
        </w:rPr>
        <w:t>快递人员等。</w:t>
      </w:r>
    </w:p>
    <w:p>
      <w:pPr>
        <w:pStyle w:val="17"/>
        <w:widowControl w:val="0"/>
        <w:autoSpaceDE w:val="0"/>
        <w:spacing w:before="0" w:beforeAutospacing="0" w:after="0" w:afterAutospacing="0" w:line="600" w:lineRule="auto"/>
        <w:ind w:left="0" w:leftChars="0"/>
        <w:jc w:val="both"/>
        <w:rPr>
          <w:rFonts w:ascii="仿宋" w:hAnsi="仿宋" w:eastAsia="仿宋" w:cs="Times New Roman"/>
          <w:b/>
          <w:bCs/>
          <w:color w:val="auto"/>
          <w:sz w:val="30"/>
          <w:szCs w:val="30"/>
        </w:rPr>
      </w:pPr>
      <w:r>
        <w:rPr>
          <w:rFonts w:hint="eastAsia" w:ascii="仿宋" w:hAnsi="仿宋" w:eastAsia="仿宋" w:cs="仿宋"/>
          <w:b/>
          <w:bCs/>
          <w:color w:val="auto"/>
          <w:sz w:val="30"/>
          <w:szCs w:val="30"/>
        </w:rPr>
        <w:t>四、执行方法</w:t>
      </w:r>
    </w:p>
    <w:p>
      <w:pPr>
        <w:pStyle w:val="17"/>
        <w:widowControl w:val="0"/>
        <w:numPr>
          <w:ilvl w:val="-1"/>
          <w:numId w:val="0"/>
        </w:numPr>
        <w:autoSpaceDE w:val="0"/>
        <w:spacing w:before="0" w:beforeAutospacing="0" w:after="0" w:afterAutospacing="0" w:line="600" w:lineRule="auto"/>
        <w:ind w:left="0" w:firstLine="0"/>
        <w:jc w:val="both"/>
        <w:rPr>
          <w:rFonts w:ascii="仿宋" w:hAnsi="仿宋" w:eastAsia="仿宋" w:cs="Times New Roman"/>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一</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部门领导每天安排所属办公室专人值日；</w:t>
      </w:r>
    </w:p>
    <w:p>
      <w:pPr>
        <w:pStyle w:val="17"/>
        <w:widowControl w:val="0"/>
        <w:numPr>
          <w:ilvl w:val="-1"/>
          <w:numId w:val="0"/>
        </w:numPr>
        <w:autoSpaceDE w:val="0"/>
        <w:spacing w:before="0" w:beforeAutospacing="0" w:after="0" w:afterAutospacing="0" w:line="600" w:lineRule="auto"/>
        <w:ind w:left="0" w:firstLine="0"/>
        <w:jc w:val="both"/>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二</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值日人员需比其他员工早到至少</w:t>
      </w:r>
      <w:r>
        <w:rPr>
          <w:rFonts w:ascii="仿宋" w:hAnsi="仿宋" w:eastAsia="仿宋" w:cs="仿宋"/>
          <w:color w:val="auto"/>
          <w:sz w:val="30"/>
          <w:szCs w:val="30"/>
        </w:rPr>
        <w:t>10</w:t>
      </w:r>
      <w:r>
        <w:rPr>
          <w:rFonts w:hint="eastAsia" w:ascii="仿宋" w:hAnsi="仿宋" w:eastAsia="仿宋" w:cs="仿宋"/>
          <w:color w:val="auto"/>
          <w:sz w:val="30"/>
          <w:szCs w:val="30"/>
        </w:rPr>
        <w:t>分钟，值日人员</w:t>
      </w:r>
    </w:p>
    <w:p>
      <w:pPr>
        <w:pStyle w:val="17"/>
        <w:widowControl w:val="0"/>
        <w:numPr>
          <w:ilvl w:val="-1"/>
          <w:numId w:val="0"/>
        </w:numPr>
        <w:autoSpaceDE w:val="0"/>
        <w:spacing w:before="0" w:beforeAutospacing="0" w:after="0" w:afterAutospacing="0" w:line="600" w:lineRule="auto"/>
        <w:ind w:left="0" w:firstLine="0"/>
        <w:jc w:val="both"/>
        <w:rPr>
          <w:rFonts w:ascii="仿宋" w:hAnsi="仿宋" w:eastAsia="仿宋" w:cs="Times New Roman"/>
          <w:color w:val="auto"/>
          <w:sz w:val="30"/>
          <w:szCs w:val="30"/>
        </w:rPr>
      </w:pPr>
      <w:r>
        <w:rPr>
          <w:rFonts w:hint="eastAsia" w:ascii="仿宋" w:hAnsi="仿宋" w:eastAsia="仿宋" w:cs="仿宋"/>
          <w:color w:val="auto"/>
          <w:sz w:val="30"/>
          <w:szCs w:val="30"/>
        </w:rPr>
        <w:t>负责本部门当天的所有安全问题，具体内容为上述（三）中内容；</w:t>
      </w:r>
    </w:p>
    <w:p>
      <w:pPr>
        <w:pStyle w:val="17"/>
        <w:widowControl w:val="0"/>
        <w:numPr>
          <w:ilvl w:val="-1"/>
          <w:numId w:val="0"/>
        </w:numPr>
        <w:autoSpaceDE w:val="0"/>
        <w:spacing w:before="0" w:beforeAutospacing="0" w:after="0" w:afterAutospacing="0" w:line="600" w:lineRule="auto"/>
        <w:ind w:left="0" w:firstLine="0"/>
        <w:jc w:val="both"/>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 xml:space="preserve">   （三）</w:t>
      </w:r>
      <w:r>
        <w:rPr>
          <w:rFonts w:hint="eastAsia" w:ascii="仿宋" w:hAnsi="仿宋" w:eastAsia="仿宋" w:cs="仿宋"/>
          <w:color w:val="auto"/>
          <w:sz w:val="30"/>
          <w:szCs w:val="30"/>
        </w:rPr>
        <w:t>值日人员需检查本部门所有安全问题之后方可离开，</w:t>
      </w:r>
    </w:p>
    <w:p>
      <w:pPr>
        <w:pStyle w:val="17"/>
        <w:widowControl w:val="0"/>
        <w:numPr>
          <w:ilvl w:val="-1"/>
          <w:numId w:val="0"/>
        </w:numPr>
        <w:autoSpaceDE w:val="0"/>
        <w:spacing w:before="0" w:beforeAutospacing="0" w:after="0" w:afterAutospacing="0" w:line="600" w:lineRule="auto"/>
        <w:ind w:left="0" w:firstLine="0"/>
        <w:jc w:val="both"/>
        <w:rPr>
          <w:rFonts w:ascii="仿宋" w:hAnsi="仿宋" w:eastAsia="仿宋" w:cs="Times New Roman"/>
          <w:color w:val="auto"/>
          <w:sz w:val="30"/>
          <w:szCs w:val="30"/>
        </w:rPr>
      </w:pPr>
      <w:r>
        <w:rPr>
          <w:rFonts w:hint="eastAsia" w:ascii="仿宋" w:hAnsi="仿宋" w:eastAsia="仿宋" w:cs="仿宋"/>
          <w:color w:val="auto"/>
          <w:sz w:val="30"/>
          <w:szCs w:val="30"/>
        </w:rPr>
        <w:t>否则承担因此而发生的一切责任；</w:t>
      </w:r>
    </w:p>
    <w:p>
      <w:pPr>
        <w:pStyle w:val="17"/>
        <w:widowControl w:val="0"/>
        <w:numPr>
          <w:ilvl w:val="-1"/>
          <w:numId w:val="0"/>
        </w:numPr>
        <w:autoSpaceDE w:val="0"/>
        <w:spacing w:before="0" w:beforeAutospacing="0" w:after="0" w:afterAutospacing="0" w:line="600" w:lineRule="auto"/>
        <w:ind w:left="0" w:firstLine="0"/>
        <w:jc w:val="both"/>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 xml:space="preserve">   （四）</w:t>
      </w:r>
      <w:r>
        <w:rPr>
          <w:rFonts w:hint="eastAsia" w:ascii="仿宋" w:hAnsi="仿宋" w:eastAsia="仿宋" w:cs="仿宋"/>
          <w:color w:val="auto"/>
          <w:sz w:val="30"/>
          <w:szCs w:val="30"/>
        </w:rPr>
        <w:t>如安排当天值日人员因事无法值日，按照顺延方式</w:t>
      </w:r>
    </w:p>
    <w:p>
      <w:pPr>
        <w:pStyle w:val="17"/>
        <w:widowControl w:val="0"/>
        <w:numPr>
          <w:ilvl w:val="-1"/>
          <w:numId w:val="0"/>
        </w:numPr>
        <w:autoSpaceDE w:val="0"/>
        <w:spacing w:before="0" w:beforeAutospacing="0" w:after="0" w:afterAutospacing="0" w:line="600" w:lineRule="auto"/>
        <w:ind w:left="0" w:firstLine="0"/>
        <w:jc w:val="both"/>
        <w:rPr>
          <w:rFonts w:hint="eastAsia" w:ascii="仿宋" w:hAnsi="仿宋" w:eastAsia="仿宋" w:cs="仿宋"/>
          <w:color w:val="auto"/>
          <w:sz w:val="30"/>
          <w:szCs w:val="30"/>
        </w:rPr>
      </w:pPr>
      <w:r>
        <w:rPr>
          <w:rFonts w:hint="eastAsia" w:ascii="仿宋" w:hAnsi="仿宋" w:eastAsia="仿宋" w:cs="仿宋"/>
          <w:color w:val="auto"/>
          <w:sz w:val="30"/>
          <w:szCs w:val="30"/>
        </w:rPr>
        <w:t>与无法值日员工轮班；</w:t>
      </w:r>
    </w:p>
    <w:p>
      <w:pPr>
        <w:pStyle w:val="17"/>
        <w:widowControl w:val="0"/>
        <w:numPr>
          <w:ilvl w:val="-1"/>
          <w:numId w:val="0"/>
        </w:numPr>
        <w:autoSpaceDE w:val="0"/>
        <w:spacing w:before="0" w:beforeAutospacing="0" w:after="0" w:afterAutospacing="0" w:line="600" w:lineRule="auto"/>
        <w:ind w:left="0" w:firstLine="0"/>
        <w:jc w:val="both"/>
        <w:rPr>
          <w:rFonts w:ascii="仿宋" w:hAnsi="仿宋" w:eastAsia="仿宋" w:cs="仿宋"/>
          <w:color w:val="auto"/>
          <w:sz w:val="30"/>
          <w:szCs w:val="30"/>
        </w:rPr>
      </w:pPr>
      <w:r>
        <w:rPr>
          <w:rFonts w:hint="eastAsia" w:ascii="仿宋" w:hAnsi="仿宋" w:eastAsia="仿宋" w:cs="仿宋"/>
          <w:color w:val="auto"/>
          <w:sz w:val="30"/>
          <w:szCs w:val="30"/>
          <w:lang w:val="en-US" w:eastAsia="zh-CN"/>
        </w:rPr>
        <w:t xml:space="preserve">   （五）</w:t>
      </w:r>
      <w:r>
        <w:rPr>
          <w:rFonts w:hint="eastAsia" w:ascii="仿宋" w:hAnsi="仿宋" w:eastAsia="仿宋" w:cs="仿宋"/>
          <w:color w:val="auto"/>
          <w:sz w:val="30"/>
          <w:szCs w:val="30"/>
        </w:rPr>
        <w:t>本制度实行职责落实到各部门及个人管理制度；如发现问题，根据情节严重按公司管理制度给予相应处罚。</w:t>
      </w:r>
      <w:r>
        <w:rPr>
          <w:rFonts w:ascii="仿宋" w:hAnsi="仿宋" w:eastAsia="仿宋" w:cs="仿宋"/>
          <w:color w:val="auto"/>
          <w:sz w:val="30"/>
          <w:szCs w:val="30"/>
        </w:rPr>
        <w:t xml:space="preserve"> </w:t>
      </w:r>
    </w:p>
    <w:p>
      <w:pPr>
        <w:jc w:val="center"/>
        <w:rPr>
          <w:rFonts w:ascii="仿宋" w:hAnsi="仿宋" w:eastAsia="仿宋"/>
          <w:b/>
          <w:color w:val="auto"/>
          <w:sz w:val="30"/>
          <w:szCs w:val="30"/>
        </w:rPr>
      </w:pPr>
      <w:r>
        <w:rPr>
          <w:rFonts w:hint="eastAsia" w:ascii="仿宋" w:hAnsi="仿宋" w:eastAsia="仿宋"/>
          <w:b/>
          <w:color w:val="auto"/>
          <w:sz w:val="30"/>
          <w:szCs w:val="30"/>
        </w:rPr>
        <w:t>附　则</w:t>
      </w:r>
    </w:p>
    <w:p>
      <w:pPr>
        <w:ind w:firstLine="602" w:firstLineChars="200"/>
        <w:rPr>
          <w:rFonts w:ascii="仿宋" w:hAnsi="仿宋" w:eastAsia="仿宋"/>
          <w:b/>
          <w:color w:val="auto"/>
          <w:sz w:val="30"/>
          <w:szCs w:val="30"/>
        </w:rPr>
      </w:pPr>
      <w:r>
        <w:rPr>
          <w:rFonts w:hint="eastAsia" w:ascii="仿宋" w:hAnsi="仿宋" w:eastAsia="仿宋"/>
          <w:b/>
          <w:color w:val="auto"/>
          <w:sz w:val="30"/>
          <w:szCs w:val="30"/>
        </w:rPr>
        <w:t>本管理办法由总部行政管理中心负责解释和修订，自颁布之日起实施。</w:t>
      </w:r>
    </w:p>
    <w:p>
      <w:pPr>
        <w:rPr>
          <w:rFonts w:ascii="仿宋" w:hAnsi="仿宋" w:eastAsia="仿宋" w:cs="Times New Roman"/>
          <w:color w:val="auto"/>
          <w:sz w:val="30"/>
          <w:szCs w:val="30"/>
        </w:rPr>
      </w:pPr>
    </w:p>
    <w:p>
      <w:pPr>
        <w:spacing w:line="500" w:lineRule="exact"/>
        <w:jc w:val="center"/>
        <w:rPr>
          <w:rFonts w:ascii="仿宋" w:hAnsi="仿宋" w:eastAsia="仿宋" w:cs="仿宋"/>
          <w:b/>
          <w:bCs/>
          <w:color w:val="auto"/>
          <w:sz w:val="36"/>
          <w:szCs w:val="36"/>
        </w:rPr>
      </w:pPr>
    </w:p>
    <w:p>
      <w:pPr>
        <w:spacing w:line="500" w:lineRule="exact"/>
        <w:jc w:val="center"/>
        <w:rPr>
          <w:rFonts w:ascii="仿宋" w:hAnsi="仿宋" w:eastAsia="仿宋" w:cs="仿宋"/>
          <w:b/>
          <w:bCs/>
          <w:color w:val="auto"/>
          <w:sz w:val="36"/>
          <w:szCs w:val="36"/>
        </w:rPr>
      </w:pPr>
    </w:p>
    <w:p>
      <w:pPr>
        <w:spacing w:line="500" w:lineRule="exact"/>
        <w:jc w:val="center"/>
        <w:rPr>
          <w:rFonts w:ascii="仿宋" w:hAnsi="仿宋" w:eastAsia="仿宋" w:cs="仿宋"/>
          <w:b/>
          <w:bCs/>
          <w:color w:val="auto"/>
          <w:sz w:val="36"/>
          <w:szCs w:val="36"/>
        </w:rPr>
      </w:pPr>
    </w:p>
    <w:p>
      <w:pPr>
        <w:spacing w:line="500" w:lineRule="exact"/>
        <w:jc w:val="center"/>
        <w:rPr>
          <w:rFonts w:ascii="仿宋" w:hAnsi="仿宋" w:eastAsia="仿宋" w:cs="仿宋"/>
          <w:b/>
          <w:bCs/>
          <w:color w:val="auto"/>
          <w:sz w:val="36"/>
          <w:szCs w:val="36"/>
        </w:rPr>
      </w:pPr>
    </w:p>
    <w:p>
      <w:pPr>
        <w:spacing w:line="500" w:lineRule="exact"/>
        <w:jc w:val="center"/>
        <w:rPr>
          <w:rFonts w:ascii="仿宋" w:hAnsi="仿宋" w:eastAsia="仿宋" w:cs="仿宋"/>
          <w:b/>
          <w:bCs/>
          <w:color w:val="auto"/>
          <w:sz w:val="36"/>
          <w:szCs w:val="36"/>
        </w:rPr>
      </w:pPr>
    </w:p>
    <w:p>
      <w:pPr>
        <w:spacing w:line="500" w:lineRule="exact"/>
        <w:jc w:val="center"/>
        <w:rPr>
          <w:rFonts w:ascii="仿宋" w:hAnsi="仿宋" w:eastAsia="仿宋" w:cs="仿宋"/>
          <w:b/>
          <w:bCs/>
          <w:color w:val="auto"/>
          <w:sz w:val="36"/>
          <w:szCs w:val="36"/>
        </w:rPr>
      </w:pPr>
    </w:p>
    <w:p>
      <w:pPr>
        <w:spacing w:line="500" w:lineRule="exact"/>
        <w:jc w:val="center"/>
        <w:rPr>
          <w:rFonts w:ascii="仿宋" w:hAnsi="仿宋" w:eastAsia="仿宋" w:cs="仿宋"/>
          <w:b/>
          <w:bCs/>
          <w:color w:val="auto"/>
          <w:sz w:val="36"/>
          <w:szCs w:val="36"/>
        </w:rPr>
      </w:pPr>
    </w:p>
    <w:p>
      <w:pPr>
        <w:spacing w:line="500" w:lineRule="exact"/>
        <w:jc w:val="center"/>
        <w:rPr>
          <w:rFonts w:ascii="仿宋" w:hAnsi="仿宋" w:eastAsia="仿宋" w:cs="仿宋"/>
          <w:b/>
          <w:bCs/>
          <w:color w:val="auto"/>
          <w:sz w:val="36"/>
          <w:szCs w:val="36"/>
        </w:rPr>
      </w:pPr>
    </w:p>
    <w:p>
      <w:pPr>
        <w:spacing w:line="500" w:lineRule="exact"/>
        <w:jc w:val="center"/>
        <w:rPr>
          <w:rFonts w:ascii="仿宋" w:hAnsi="仿宋" w:eastAsia="仿宋" w:cs="仿宋"/>
          <w:b/>
          <w:bCs/>
          <w:color w:val="auto"/>
          <w:sz w:val="36"/>
          <w:szCs w:val="36"/>
        </w:rPr>
      </w:pPr>
    </w:p>
    <w:p>
      <w:pPr>
        <w:spacing w:line="500" w:lineRule="exact"/>
        <w:jc w:val="center"/>
        <w:rPr>
          <w:rFonts w:ascii="仿宋" w:hAnsi="仿宋" w:eastAsia="仿宋" w:cs="仿宋"/>
          <w:b/>
          <w:bCs/>
          <w:color w:val="auto"/>
          <w:sz w:val="36"/>
          <w:szCs w:val="36"/>
        </w:rPr>
      </w:pPr>
    </w:p>
    <w:p>
      <w:pPr>
        <w:jc w:val="center"/>
        <w:rPr>
          <w:rFonts w:ascii="仿宋" w:hAnsi="仿宋" w:eastAsia="仿宋"/>
          <w:b/>
          <w:color w:val="auto"/>
          <w:sz w:val="36"/>
          <w:szCs w:val="36"/>
        </w:rPr>
      </w:pPr>
    </w:p>
    <w:p>
      <w:pPr>
        <w:jc w:val="center"/>
        <w:rPr>
          <w:rFonts w:ascii="仿宋" w:hAnsi="仿宋" w:eastAsia="仿宋"/>
          <w:b/>
          <w:color w:val="auto"/>
          <w:sz w:val="36"/>
          <w:szCs w:val="36"/>
        </w:rPr>
      </w:pPr>
      <w:r>
        <w:rPr>
          <w:rFonts w:hint="eastAsia" w:ascii="仿宋" w:hAnsi="仿宋" w:eastAsia="仿宋"/>
          <w:b/>
          <w:color w:val="auto"/>
          <w:sz w:val="36"/>
          <w:szCs w:val="36"/>
        </w:rPr>
        <w:t>办公用品管理办法</w:t>
      </w:r>
    </w:p>
    <w:p>
      <w:pPr>
        <w:ind w:firstLine="560" w:firstLineChars="200"/>
        <w:rPr>
          <w:rFonts w:ascii="仿宋" w:hAnsi="仿宋" w:eastAsia="仿宋"/>
          <w:color w:val="auto"/>
          <w:sz w:val="28"/>
          <w:szCs w:val="28"/>
        </w:rPr>
      </w:pPr>
    </w:p>
    <w:p>
      <w:pPr>
        <w:ind w:firstLine="0" w:firstLineChars="0"/>
        <w:rPr>
          <w:rFonts w:ascii="仿宋" w:hAnsi="仿宋" w:eastAsia="仿宋"/>
          <w:b/>
          <w:color w:val="auto"/>
          <w:sz w:val="30"/>
          <w:szCs w:val="30"/>
        </w:rPr>
      </w:pPr>
      <w:r>
        <w:rPr>
          <w:rFonts w:hint="eastAsia" w:ascii="仿宋" w:hAnsi="仿宋" w:eastAsia="仿宋"/>
          <w:b/>
          <w:color w:val="auto"/>
          <w:sz w:val="30"/>
          <w:szCs w:val="30"/>
        </w:rPr>
        <w:t>第一条 总　则</w:t>
      </w:r>
    </w:p>
    <w:p>
      <w:pPr>
        <w:ind w:firstLine="600" w:firstLineChars="200"/>
        <w:rPr>
          <w:rFonts w:ascii="仿宋" w:hAnsi="仿宋" w:eastAsia="仿宋"/>
          <w:color w:val="auto"/>
          <w:sz w:val="30"/>
          <w:szCs w:val="30"/>
        </w:rPr>
      </w:pPr>
      <w:r>
        <w:rPr>
          <w:rFonts w:hint="eastAsia" w:ascii="仿宋" w:hAnsi="仿宋" w:eastAsia="仿宋"/>
          <w:color w:val="auto"/>
          <w:sz w:val="30"/>
          <w:szCs w:val="30"/>
        </w:rPr>
        <w:t>为了节约总部运行成本，满足各部门日常办公的需要，提高工作效率，特制定本管理办法。</w:t>
      </w:r>
    </w:p>
    <w:p>
      <w:pPr>
        <w:ind w:firstLine="0" w:firstLineChars="0"/>
        <w:rPr>
          <w:rFonts w:ascii="仿宋" w:hAnsi="仿宋" w:eastAsia="仿宋"/>
          <w:color w:val="auto"/>
          <w:sz w:val="30"/>
          <w:szCs w:val="30"/>
        </w:rPr>
      </w:pPr>
      <w:r>
        <w:rPr>
          <w:rFonts w:hint="eastAsia" w:ascii="仿宋" w:hAnsi="仿宋" w:eastAsia="仿宋"/>
          <w:b/>
          <w:color w:val="auto"/>
          <w:sz w:val="30"/>
          <w:szCs w:val="30"/>
        </w:rPr>
        <w:t xml:space="preserve">第二条 </w:t>
      </w:r>
      <w:r>
        <w:rPr>
          <w:rFonts w:hint="eastAsia" w:ascii="仿宋" w:hAnsi="仿宋" w:eastAsia="仿宋"/>
          <w:color w:val="auto"/>
          <w:sz w:val="30"/>
          <w:szCs w:val="30"/>
        </w:rPr>
        <w:t>本办法所称的公用办公用品是指为满足日常工作需要而耗用的、非个人专用的办公用品，范围包括:各种夹子、资料册、订书器、打孔器、CD-ROM刻录盘、文件保护套、复印纸、档案袋、硒鼓、墨盒以及其它特殊办公用品等。</w:t>
      </w:r>
    </w:p>
    <w:p>
      <w:pPr>
        <w:ind w:firstLine="0" w:firstLineChars="0"/>
        <w:rPr>
          <w:rFonts w:ascii="仿宋" w:hAnsi="仿宋" w:eastAsia="仿宋"/>
          <w:color w:val="auto"/>
          <w:sz w:val="30"/>
          <w:szCs w:val="30"/>
        </w:rPr>
      </w:pPr>
      <w:r>
        <w:rPr>
          <w:rFonts w:hint="eastAsia" w:ascii="仿宋" w:hAnsi="仿宋" w:eastAsia="仿宋"/>
          <w:b/>
          <w:color w:val="auto"/>
          <w:sz w:val="30"/>
          <w:szCs w:val="30"/>
        </w:rPr>
        <w:t>第三条</w:t>
      </w:r>
      <w:r>
        <w:rPr>
          <w:rFonts w:hint="eastAsia" w:ascii="仿宋" w:hAnsi="仿宋" w:eastAsia="仿宋"/>
          <w:color w:val="auto"/>
          <w:sz w:val="30"/>
          <w:szCs w:val="30"/>
        </w:rPr>
        <w:t xml:space="preserve"> 公用办公用品的购买和管理应当遵循节约、公开、规范的原则，应当做到开支适当、品种齐全、库存合理、节约费用。</w:t>
      </w:r>
    </w:p>
    <w:p>
      <w:pPr>
        <w:ind w:firstLine="0" w:firstLineChars="0"/>
        <w:rPr>
          <w:rFonts w:ascii="仿宋" w:hAnsi="仿宋" w:eastAsia="仿宋"/>
          <w:color w:val="auto"/>
          <w:sz w:val="30"/>
          <w:szCs w:val="30"/>
        </w:rPr>
      </w:pPr>
      <w:r>
        <w:rPr>
          <w:rFonts w:hint="eastAsia" w:ascii="仿宋" w:hAnsi="仿宋" w:eastAsia="仿宋"/>
          <w:b/>
          <w:color w:val="auto"/>
          <w:sz w:val="30"/>
          <w:szCs w:val="30"/>
        </w:rPr>
        <w:t>第四条</w:t>
      </w:r>
      <w:r>
        <w:rPr>
          <w:rFonts w:hint="eastAsia" w:ascii="仿宋" w:hAnsi="仿宋" w:eastAsia="仿宋"/>
          <w:color w:val="auto"/>
          <w:sz w:val="30"/>
          <w:szCs w:val="30"/>
        </w:rPr>
        <w:t xml:space="preserve"> 行政管理中心负责公用办公用品的统一购买和发放工作，外阜公司根据具体情况执行。</w:t>
      </w:r>
    </w:p>
    <w:p>
      <w:pPr>
        <w:ind w:firstLine="0" w:firstLineChars="0"/>
        <w:rPr>
          <w:rFonts w:ascii="仿宋" w:hAnsi="仿宋" w:eastAsia="仿宋"/>
          <w:color w:val="auto"/>
          <w:sz w:val="30"/>
          <w:szCs w:val="30"/>
        </w:rPr>
      </w:pPr>
      <w:r>
        <w:rPr>
          <w:rFonts w:hint="eastAsia" w:ascii="仿宋" w:hAnsi="仿宋" w:eastAsia="仿宋"/>
          <w:b/>
          <w:color w:val="auto"/>
          <w:sz w:val="30"/>
          <w:szCs w:val="30"/>
        </w:rPr>
        <w:t>第五条</w:t>
      </w:r>
      <w:r>
        <w:rPr>
          <w:rFonts w:hint="eastAsia" w:ascii="仿宋" w:hAnsi="仿宋" w:eastAsia="仿宋"/>
          <w:color w:val="auto"/>
          <w:sz w:val="30"/>
          <w:szCs w:val="30"/>
        </w:rPr>
        <w:t xml:space="preserve"> 总部为新员工统一配备办公用品（如：计算器1台、订书器1个、订书钉1盒、曲别针1盒、签字笔2支、铅笔1支、胶棒1个、笔记本1个、笔筒1个、剪刀1把、美工刀1把、拉链袋1个）。</w:t>
      </w:r>
    </w:p>
    <w:p>
      <w:pPr>
        <w:ind w:firstLine="0" w:firstLineChars="0"/>
        <w:rPr>
          <w:rFonts w:ascii="仿宋" w:hAnsi="仿宋" w:eastAsia="仿宋"/>
          <w:color w:val="auto"/>
          <w:sz w:val="30"/>
          <w:szCs w:val="30"/>
        </w:rPr>
      </w:pPr>
      <w:r>
        <w:rPr>
          <w:rFonts w:hint="eastAsia" w:ascii="仿宋" w:hAnsi="仿宋" w:eastAsia="仿宋"/>
          <w:b/>
          <w:color w:val="auto"/>
          <w:sz w:val="30"/>
          <w:szCs w:val="30"/>
        </w:rPr>
        <w:t>第六条</w:t>
      </w:r>
      <w:r>
        <w:rPr>
          <w:rFonts w:hint="eastAsia" w:ascii="仿宋" w:hAnsi="仿宋" w:eastAsia="仿宋"/>
          <w:color w:val="auto"/>
          <w:sz w:val="30"/>
          <w:szCs w:val="30"/>
        </w:rPr>
        <w:t xml:space="preserve"> 按照公开、公平、公正的原则，总部统一供货商，统一价格，统一管理。公用办公用品应当由指定供应商统一供货，执行货比三家的评审制度。</w:t>
      </w:r>
    </w:p>
    <w:p>
      <w:pPr>
        <w:ind w:firstLine="0" w:firstLineChars="0"/>
        <w:rPr>
          <w:rFonts w:ascii="仿宋" w:hAnsi="仿宋" w:eastAsia="仿宋"/>
          <w:color w:val="auto"/>
          <w:sz w:val="30"/>
          <w:szCs w:val="30"/>
        </w:rPr>
      </w:pPr>
      <w:r>
        <w:rPr>
          <w:rFonts w:hint="eastAsia" w:ascii="仿宋" w:hAnsi="仿宋" w:eastAsia="仿宋"/>
          <w:b/>
          <w:color w:val="auto"/>
          <w:sz w:val="30"/>
          <w:szCs w:val="30"/>
        </w:rPr>
        <w:t>第七条</w:t>
      </w:r>
      <w:r>
        <w:rPr>
          <w:rFonts w:hint="eastAsia" w:ascii="仿宋" w:hAnsi="仿宋" w:eastAsia="仿宋"/>
          <w:color w:val="auto"/>
          <w:sz w:val="30"/>
          <w:szCs w:val="30"/>
        </w:rPr>
        <w:t xml:space="preserve"> 各部门根据实际需要，以月度为单位由专人负责统计申领公用办公用品。</w:t>
      </w:r>
    </w:p>
    <w:p>
      <w:pPr>
        <w:ind w:firstLine="600" w:firstLineChars="200"/>
        <w:rPr>
          <w:rFonts w:ascii="仿宋" w:hAnsi="仿宋" w:eastAsia="仿宋"/>
          <w:color w:val="auto"/>
          <w:sz w:val="30"/>
          <w:szCs w:val="30"/>
        </w:rPr>
      </w:pPr>
      <w:r>
        <w:rPr>
          <w:rFonts w:hint="eastAsia" w:ascii="仿宋" w:hAnsi="仿宋" w:eastAsia="仿宋"/>
          <w:color w:val="auto"/>
          <w:sz w:val="30"/>
          <w:szCs w:val="30"/>
        </w:rPr>
        <w:t>已经发放的办公用品，丢失不补，责任自负。</w:t>
      </w:r>
    </w:p>
    <w:p>
      <w:pPr>
        <w:ind w:firstLine="0" w:firstLineChars="0"/>
        <w:rPr>
          <w:rFonts w:ascii="仿宋" w:hAnsi="仿宋" w:eastAsia="仿宋"/>
          <w:color w:val="auto"/>
          <w:sz w:val="30"/>
          <w:szCs w:val="30"/>
        </w:rPr>
      </w:pPr>
      <w:r>
        <w:rPr>
          <w:rFonts w:hint="eastAsia" w:ascii="仿宋" w:hAnsi="仿宋" w:eastAsia="仿宋"/>
          <w:b/>
          <w:color w:val="auto"/>
          <w:sz w:val="30"/>
          <w:szCs w:val="30"/>
        </w:rPr>
        <w:t xml:space="preserve">第八条 </w:t>
      </w:r>
      <w:r>
        <w:rPr>
          <w:rFonts w:hint="eastAsia" w:ascii="仿宋" w:hAnsi="仿宋" w:eastAsia="仿宋"/>
          <w:color w:val="auto"/>
          <w:sz w:val="30"/>
          <w:szCs w:val="30"/>
        </w:rPr>
        <w:t>办公用品严格执行计划内购买原则，上报计划应谨慎、全面。确因工作需要，在计划外申请领用办公用品时，由使用人填报《计划外办公用品购买申请单》，经部门负责人签字，上报总裁审批后由行政管理中心统一购买发放。</w:t>
      </w:r>
    </w:p>
    <w:p>
      <w:pPr>
        <w:ind w:firstLine="0" w:firstLineChars="0"/>
        <w:rPr>
          <w:rFonts w:ascii="仿宋" w:hAnsi="仿宋" w:eastAsia="仿宋"/>
          <w:color w:val="auto"/>
          <w:sz w:val="30"/>
          <w:szCs w:val="30"/>
        </w:rPr>
      </w:pPr>
      <w:r>
        <w:rPr>
          <w:rFonts w:hint="eastAsia" w:ascii="仿宋" w:hAnsi="仿宋" w:eastAsia="仿宋"/>
          <w:b/>
          <w:color w:val="auto"/>
          <w:sz w:val="30"/>
          <w:szCs w:val="30"/>
        </w:rPr>
        <w:t>第九条</w:t>
      </w:r>
      <w:r>
        <w:rPr>
          <w:rFonts w:hint="eastAsia" w:ascii="仿宋" w:hAnsi="仿宋" w:eastAsia="仿宋"/>
          <w:color w:val="auto"/>
          <w:sz w:val="30"/>
          <w:szCs w:val="30"/>
        </w:rPr>
        <w:t xml:space="preserve"> 不按时领用计划内办公用品者，视为其放弃权力，额度作废。不按时领用计划外办公用品者，取消其本月计划外办公用品申请权。</w:t>
      </w:r>
    </w:p>
    <w:p>
      <w:pPr>
        <w:ind w:firstLine="0" w:firstLineChars="0"/>
        <w:rPr>
          <w:rFonts w:ascii="仿宋" w:hAnsi="仿宋" w:eastAsia="仿宋"/>
          <w:color w:val="auto"/>
          <w:sz w:val="30"/>
          <w:szCs w:val="30"/>
        </w:rPr>
      </w:pPr>
      <w:r>
        <w:rPr>
          <w:rFonts w:hint="eastAsia" w:ascii="仿宋" w:hAnsi="仿宋" w:eastAsia="仿宋"/>
          <w:b/>
          <w:color w:val="auto"/>
          <w:sz w:val="30"/>
          <w:szCs w:val="30"/>
        </w:rPr>
        <w:t>第十条</w:t>
      </w:r>
      <w:r>
        <w:rPr>
          <w:rFonts w:hint="eastAsia" w:ascii="仿宋" w:hAnsi="仿宋" w:eastAsia="仿宋"/>
          <w:color w:val="auto"/>
          <w:sz w:val="30"/>
          <w:szCs w:val="30"/>
        </w:rPr>
        <w:t xml:space="preserve"> 总部行政管理中心内指派专人认真记录公用办公用品的领取和使用情况。</w:t>
      </w:r>
    </w:p>
    <w:p>
      <w:pPr>
        <w:ind w:firstLine="0" w:firstLineChars="0"/>
        <w:rPr>
          <w:rFonts w:ascii="仿宋" w:hAnsi="仿宋" w:eastAsia="仿宋"/>
          <w:color w:val="auto"/>
          <w:sz w:val="30"/>
          <w:szCs w:val="30"/>
        </w:rPr>
      </w:pPr>
      <w:r>
        <w:rPr>
          <w:rFonts w:hint="eastAsia" w:ascii="仿宋" w:hAnsi="仿宋" w:eastAsia="仿宋"/>
          <w:b/>
          <w:color w:val="auto"/>
          <w:sz w:val="30"/>
          <w:szCs w:val="30"/>
        </w:rPr>
        <w:t>第十一条</w:t>
      </w:r>
      <w:r>
        <w:rPr>
          <w:rFonts w:hint="eastAsia" w:ascii="仿宋" w:hAnsi="仿宋" w:eastAsia="仿宋"/>
          <w:color w:val="auto"/>
          <w:sz w:val="30"/>
          <w:szCs w:val="30"/>
        </w:rPr>
        <w:t xml:space="preserve"> 本办法由总部行政管理中心负责解释和修订。自发布之日起实施。</w:t>
      </w:r>
    </w:p>
    <w:p>
      <w:pPr>
        <w:rPr>
          <w:rFonts w:ascii="仿宋" w:hAnsi="仿宋" w:eastAsia="仿宋" w:cs="Times New Roman"/>
          <w:color w:val="auto"/>
          <w:sz w:val="30"/>
          <w:szCs w:val="30"/>
        </w:rPr>
      </w:pPr>
    </w:p>
    <w:p>
      <w:pPr>
        <w:jc w:val="center"/>
        <w:rPr>
          <w:rFonts w:ascii="仿宋" w:hAnsi="仿宋" w:eastAsia="仿宋" w:cs="Times New Roman"/>
          <w:color w:val="auto"/>
          <w:sz w:val="30"/>
          <w:szCs w:val="30"/>
        </w:rPr>
      </w:pPr>
    </w:p>
    <w:p>
      <w:pPr>
        <w:jc w:val="center"/>
        <w:rPr>
          <w:rFonts w:ascii="仿宋" w:hAnsi="仿宋" w:eastAsia="仿宋"/>
          <w:b/>
          <w:color w:val="auto"/>
          <w:sz w:val="30"/>
          <w:szCs w:val="30"/>
        </w:rPr>
      </w:pPr>
      <w:r>
        <w:rPr>
          <w:rFonts w:hint="eastAsia" w:ascii="仿宋" w:hAnsi="仿宋" w:eastAsia="仿宋"/>
          <w:b/>
          <w:color w:val="auto"/>
          <w:sz w:val="30"/>
          <w:szCs w:val="30"/>
        </w:rPr>
        <w:t>附　则</w:t>
      </w:r>
    </w:p>
    <w:p>
      <w:pPr>
        <w:ind w:firstLine="602" w:firstLineChars="200"/>
        <w:rPr>
          <w:rFonts w:ascii="仿宋" w:hAnsi="仿宋" w:eastAsia="仿宋"/>
          <w:b/>
          <w:color w:val="auto"/>
          <w:sz w:val="30"/>
          <w:szCs w:val="30"/>
        </w:rPr>
      </w:pPr>
      <w:r>
        <w:rPr>
          <w:rFonts w:hint="eastAsia" w:ascii="仿宋" w:hAnsi="仿宋" w:eastAsia="仿宋"/>
          <w:b/>
          <w:color w:val="auto"/>
          <w:sz w:val="30"/>
          <w:szCs w:val="30"/>
        </w:rPr>
        <w:t>本管理办法由总部行政管理中心负责解释和修订，自颁布之日起实施。</w:t>
      </w:r>
    </w:p>
    <w:p>
      <w:pPr>
        <w:jc w:val="center"/>
        <w:rPr>
          <w:rFonts w:ascii="仿宋" w:hAnsi="仿宋" w:eastAsia="仿宋" w:cs="仿宋"/>
          <w:b/>
          <w:bCs/>
          <w:color w:val="auto"/>
          <w:sz w:val="36"/>
          <w:szCs w:val="36"/>
        </w:rPr>
      </w:pPr>
    </w:p>
    <w:p>
      <w:pPr>
        <w:jc w:val="center"/>
        <w:rPr>
          <w:rFonts w:ascii="仿宋" w:hAnsi="仿宋" w:eastAsia="仿宋" w:cs="仿宋"/>
          <w:b/>
          <w:bCs/>
          <w:color w:val="auto"/>
          <w:sz w:val="36"/>
          <w:szCs w:val="36"/>
        </w:rPr>
      </w:pPr>
    </w:p>
    <w:p>
      <w:pPr>
        <w:jc w:val="center"/>
        <w:rPr>
          <w:rFonts w:ascii="仿宋" w:hAnsi="仿宋" w:eastAsia="仿宋" w:cs="仿宋"/>
          <w:b/>
          <w:bCs/>
          <w:color w:val="auto"/>
          <w:sz w:val="36"/>
          <w:szCs w:val="36"/>
        </w:rPr>
      </w:pPr>
    </w:p>
    <w:p>
      <w:pPr>
        <w:jc w:val="center"/>
        <w:rPr>
          <w:rFonts w:ascii="仿宋" w:hAnsi="仿宋" w:eastAsia="仿宋" w:cs="Times New Roman"/>
          <w:b/>
          <w:bCs/>
          <w:color w:val="auto"/>
          <w:sz w:val="36"/>
          <w:szCs w:val="36"/>
        </w:rPr>
      </w:pPr>
      <w:r>
        <w:rPr>
          <w:rFonts w:hint="eastAsia" w:ascii="仿宋" w:hAnsi="仿宋" w:eastAsia="仿宋" w:cs="仿宋"/>
          <w:b/>
          <w:bCs/>
          <w:color w:val="auto"/>
          <w:sz w:val="36"/>
          <w:szCs w:val="36"/>
        </w:rPr>
        <w:t>办公室环境卫生管理办法</w:t>
      </w:r>
    </w:p>
    <w:p>
      <w:pPr>
        <w:spacing w:line="600" w:lineRule="auto"/>
        <w:rPr>
          <w:rFonts w:ascii="仿宋" w:hAnsi="仿宋" w:eastAsia="仿宋" w:cs="Times New Roman"/>
          <w:b/>
          <w:bCs/>
          <w:color w:val="auto"/>
          <w:sz w:val="30"/>
          <w:szCs w:val="30"/>
        </w:rPr>
      </w:pPr>
      <w:r>
        <w:rPr>
          <w:rFonts w:hint="eastAsia" w:ascii="仿宋" w:hAnsi="仿宋" w:eastAsia="仿宋" w:cs="仿宋"/>
          <w:b/>
          <w:bCs/>
          <w:color w:val="auto"/>
          <w:sz w:val="30"/>
          <w:szCs w:val="30"/>
        </w:rPr>
        <w:t>一、目的</w:t>
      </w:r>
    </w:p>
    <w:p>
      <w:pPr>
        <w:pStyle w:val="16"/>
        <w:spacing w:line="600" w:lineRule="auto"/>
        <w:ind w:left="0" w:firstLine="0" w:firstLineChars="0"/>
        <w:rPr>
          <w:rFonts w:ascii="仿宋" w:hAnsi="仿宋" w:eastAsia="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为创造一个舒适、优美、整洁的工作环境，树立公司的良好形象，制定本制度。</w:t>
      </w:r>
    </w:p>
    <w:p>
      <w:pPr>
        <w:spacing w:line="600" w:lineRule="auto"/>
        <w:rPr>
          <w:rFonts w:ascii="仿宋" w:hAnsi="仿宋" w:eastAsia="仿宋" w:cs="Times New Roman"/>
          <w:b/>
          <w:bCs/>
          <w:color w:val="auto"/>
          <w:sz w:val="30"/>
          <w:szCs w:val="30"/>
        </w:rPr>
      </w:pPr>
      <w:r>
        <w:rPr>
          <w:rFonts w:hint="eastAsia" w:ascii="仿宋" w:hAnsi="仿宋" w:eastAsia="仿宋" w:cs="仿宋"/>
          <w:b/>
          <w:bCs/>
          <w:color w:val="auto"/>
          <w:sz w:val="30"/>
          <w:szCs w:val="30"/>
        </w:rPr>
        <w:t>二、主要内容与适用范围</w:t>
      </w:r>
    </w:p>
    <w:p>
      <w:pPr>
        <w:pStyle w:val="16"/>
        <w:numPr>
          <w:ilvl w:val="-1"/>
          <w:numId w:val="0"/>
        </w:numPr>
        <w:spacing w:line="600" w:lineRule="auto"/>
        <w:ind w:left="284" w:firstLine="0" w:firstLineChars="0"/>
        <w:rPr>
          <w:rFonts w:ascii="仿宋" w:hAnsi="仿宋" w:eastAsia="仿宋"/>
          <w:color w:val="auto"/>
          <w:sz w:val="30"/>
          <w:szCs w:val="30"/>
        </w:rPr>
      </w:pPr>
      <w:r>
        <w:rPr>
          <w:rFonts w:hint="eastAsia" w:ascii="仿宋" w:hAnsi="仿宋" w:eastAsia="仿宋" w:cs="仿宋"/>
          <w:color w:val="auto"/>
          <w:sz w:val="30"/>
          <w:szCs w:val="30"/>
          <w:lang w:val="en-US" w:eastAsia="zh-CN"/>
        </w:rPr>
        <w:t xml:space="preserve">  （一）</w:t>
      </w:r>
      <w:r>
        <w:rPr>
          <w:rFonts w:hint="eastAsia" w:ascii="仿宋" w:hAnsi="仿宋" w:eastAsia="仿宋" w:cs="仿宋"/>
          <w:color w:val="auto"/>
          <w:sz w:val="30"/>
          <w:szCs w:val="30"/>
        </w:rPr>
        <w:t>本制度规定了办公室卫生管理的工作内容和要求及检查。</w:t>
      </w:r>
    </w:p>
    <w:p>
      <w:pPr>
        <w:pStyle w:val="16"/>
        <w:numPr>
          <w:ilvl w:val="-1"/>
          <w:numId w:val="0"/>
        </w:numPr>
        <w:spacing w:line="600" w:lineRule="auto"/>
        <w:ind w:left="284" w:firstLine="0" w:firstLineChars="0"/>
        <w:rPr>
          <w:rFonts w:ascii="仿宋" w:hAnsi="仿宋" w:eastAsia="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二</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此管理制度适用于本公司所有办公室卫生的管理。</w:t>
      </w:r>
    </w:p>
    <w:p>
      <w:pPr>
        <w:pStyle w:val="16"/>
        <w:numPr>
          <w:ilvl w:val="-1"/>
          <w:numId w:val="0"/>
        </w:numPr>
        <w:spacing w:line="600" w:lineRule="auto"/>
        <w:ind w:left="284" w:firstLine="0" w:firstLineChars="0"/>
        <w:rPr>
          <w:rFonts w:ascii="仿宋" w:hAnsi="仿宋" w:eastAsia="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三</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每周各部门需根据公司现状及人员配备制定出卫生值日表，以当周值日表为基准。</w:t>
      </w:r>
    </w:p>
    <w:p>
      <w:pPr>
        <w:pStyle w:val="16"/>
        <w:numPr>
          <w:ilvl w:val="-1"/>
          <w:numId w:val="0"/>
        </w:numPr>
        <w:spacing w:line="600" w:lineRule="auto"/>
        <w:ind w:left="284" w:firstLine="0" w:firstLineChars="0"/>
        <w:rPr>
          <w:rFonts w:ascii="仿宋" w:hAnsi="仿宋" w:eastAsia="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四</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每一位员工均有义务及责任相互督促及个人自觉保持办公室环境的整洁、干净。</w:t>
      </w:r>
    </w:p>
    <w:p>
      <w:pPr>
        <w:spacing w:line="600" w:lineRule="auto"/>
        <w:rPr>
          <w:rFonts w:ascii="仿宋" w:hAnsi="仿宋" w:eastAsia="仿宋" w:cs="Times New Roman"/>
          <w:b/>
          <w:bCs/>
          <w:color w:val="auto"/>
          <w:sz w:val="30"/>
          <w:szCs w:val="30"/>
        </w:rPr>
      </w:pPr>
      <w:r>
        <w:rPr>
          <w:rFonts w:hint="eastAsia" w:ascii="仿宋" w:hAnsi="仿宋" w:eastAsia="仿宋" w:cs="仿宋"/>
          <w:b/>
          <w:bCs/>
          <w:color w:val="auto"/>
          <w:sz w:val="30"/>
          <w:szCs w:val="30"/>
        </w:rPr>
        <w:t>三、定义</w:t>
      </w:r>
    </w:p>
    <w:p>
      <w:pPr>
        <w:pStyle w:val="16"/>
        <w:numPr>
          <w:ilvl w:val="-1"/>
          <w:numId w:val="0"/>
        </w:numPr>
        <w:spacing w:line="600" w:lineRule="auto"/>
        <w:ind w:left="284" w:firstLine="0" w:firstLineChars="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 xml:space="preserve"> （一）</w:t>
      </w:r>
      <w:r>
        <w:rPr>
          <w:rFonts w:hint="eastAsia" w:ascii="仿宋" w:hAnsi="仿宋" w:eastAsia="仿宋" w:cs="仿宋"/>
          <w:color w:val="auto"/>
          <w:sz w:val="30"/>
          <w:szCs w:val="30"/>
        </w:rPr>
        <w:t>公共区域：包括办公室走廊、会议室、卫生间的清</w:t>
      </w:r>
    </w:p>
    <w:p>
      <w:pPr>
        <w:pStyle w:val="16"/>
        <w:numPr>
          <w:ilvl w:val="-1"/>
          <w:numId w:val="0"/>
        </w:numPr>
        <w:spacing w:line="600" w:lineRule="auto"/>
        <w:ind w:left="0" w:firstLine="0" w:firstLineChars="0"/>
        <w:rPr>
          <w:rFonts w:ascii="仿宋" w:hAnsi="仿宋" w:eastAsia="仿宋"/>
          <w:color w:val="auto"/>
          <w:sz w:val="30"/>
          <w:szCs w:val="30"/>
        </w:rPr>
      </w:pPr>
      <w:r>
        <w:rPr>
          <w:rFonts w:hint="eastAsia" w:ascii="仿宋" w:hAnsi="仿宋" w:eastAsia="仿宋" w:cs="仿宋"/>
          <w:color w:val="auto"/>
          <w:sz w:val="30"/>
          <w:szCs w:val="30"/>
        </w:rPr>
        <w:t>理由保洁人员负责。</w:t>
      </w:r>
    </w:p>
    <w:p>
      <w:pPr>
        <w:spacing w:line="600" w:lineRule="auto"/>
        <w:ind w:firstLine="0" w:firstLineChars="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个人区域：个人办公桌及个人垃圾由各部门工作人员每天自行打扫。</w:t>
      </w:r>
    </w:p>
    <w:p>
      <w:pPr>
        <w:pStyle w:val="16"/>
        <w:numPr>
          <w:ilvl w:val="-1"/>
          <w:numId w:val="0"/>
        </w:numPr>
        <w:spacing w:line="600" w:lineRule="auto"/>
        <w:ind w:left="0" w:firstLine="0" w:firstLineChars="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二</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各部门的工作人员要自觉维护好办公区域的清洁卫生，包括办公用品、桌面的清洁卫生，做到场净室洁，物品摆放整齐、有序，并落实到个人。</w:t>
      </w:r>
    </w:p>
    <w:p>
      <w:pPr>
        <w:pStyle w:val="16"/>
        <w:numPr>
          <w:ilvl w:val="-1"/>
          <w:numId w:val="0"/>
        </w:numPr>
        <w:spacing w:line="600" w:lineRule="auto"/>
        <w:ind w:left="284" w:firstLine="0" w:firstLineChars="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三</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当日值日员工需提前20分钟到达公司进行办公室清扫</w:t>
      </w:r>
    </w:p>
    <w:p>
      <w:pPr>
        <w:pStyle w:val="16"/>
        <w:numPr>
          <w:ilvl w:val="-1"/>
          <w:numId w:val="0"/>
        </w:numPr>
        <w:spacing w:line="600" w:lineRule="auto"/>
        <w:ind w:left="0" w:firstLine="0" w:firstLineChars="0"/>
        <w:rPr>
          <w:rFonts w:hint="eastAsia" w:ascii="仿宋" w:hAnsi="仿宋" w:eastAsia="仿宋" w:cs="仿宋"/>
          <w:color w:val="auto"/>
          <w:sz w:val="30"/>
          <w:szCs w:val="30"/>
        </w:rPr>
      </w:pPr>
      <w:r>
        <w:rPr>
          <w:rFonts w:hint="eastAsia" w:ascii="仿宋" w:hAnsi="仿宋" w:eastAsia="仿宋" w:cs="仿宋"/>
          <w:color w:val="auto"/>
          <w:sz w:val="30"/>
          <w:szCs w:val="30"/>
        </w:rPr>
        <w:t>及擦拭。下班后督促每一位同事将桌面整理干净并将座椅摆放好。</w:t>
      </w:r>
    </w:p>
    <w:p>
      <w:pPr>
        <w:pStyle w:val="16"/>
        <w:numPr>
          <w:ilvl w:val="-1"/>
          <w:numId w:val="0"/>
        </w:numPr>
        <w:spacing w:line="600" w:lineRule="auto"/>
        <w:ind w:left="284" w:firstLine="0" w:firstLineChars="0"/>
        <w:rPr>
          <w:rFonts w:ascii="仿宋" w:hAnsi="仿宋" w:eastAsia="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四</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值日员工有权指导并要求每一位员工保持办公室环境的干净整洁。</w:t>
      </w:r>
    </w:p>
    <w:p>
      <w:pPr>
        <w:spacing w:line="600" w:lineRule="auto"/>
        <w:rPr>
          <w:rFonts w:ascii="仿宋" w:hAnsi="仿宋" w:eastAsia="仿宋" w:cs="Times New Roman"/>
          <w:b/>
          <w:bCs/>
          <w:color w:val="auto"/>
          <w:sz w:val="30"/>
          <w:szCs w:val="30"/>
        </w:rPr>
      </w:pPr>
      <w:r>
        <w:rPr>
          <w:rFonts w:hint="eastAsia" w:ascii="仿宋" w:hAnsi="仿宋" w:eastAsia="仿宋" w:cs="仿宋"/>
          <w:b/>
          <w:bCs/>
          <w:color w:val="auto"/>
          <w:sz w:val="30"/>
          <w:szCs w:val="30"/>
        </w:rPr>
        <w:t>四、制度内容</w:t>
      </w:r>
    </w:p>
    <w:p>
      <w:pPr>
        <w:pStyle w:val="16"/>
        <w:numPr>
          <w:ilvl w:val="-1"/>
          <w:numId w:val="0"/>
        </w:numPr>
        <w:spacing w:line="600" w:lineRule="auto"/>
        <w:ind w:left="0" w:firstLine="0" w:firstLineChars="0"/>
        <w:rPr>
          <w:rFonts w:ascii="仿宋" w:hAnsi="仿宋" w:eastAsia="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一</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公共区域环境卫生应做到以下几点：</w:t>
      </w:r>
    </w:p>
    <w:p>
      <w:pPr>
        <w:pStyle w:val="16"/>
        <w:numPr>
          <w:ilvl w:val="-1"/>
          <w:numId w:val="0"/>
        </w:numPr>
        <w:spacing w:line="600" w:lineRule="auto"/>
        <w:ind w:left="568" w:firstLine="0" w:firstLineChars="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 xml:space="preserve"> 1.</w:t>
      </w:r>
      <w:r>
        <w:rPr>
          <w:rFonts w:hint="eastAsia" w:ascii="仿宋" w:hAnsi="仿宋" w:eastAsia="仿宋" w:cs="仿宋"/>
          <w:color w:val="auto"/>
          <w:sz w:val="30"/>
          <w:szCs w:val="30"/>
        </w:rPr>
        <w:t>保持公共区域及个人区域地面干净清洁、无污物、污水、</w:t>
      </w:r>
    </w:p>
    <w:p>
      <w:pPr>
        <w:pStyle w:val="16"/>
        <w:numPr>
          <w:ilvl w:val="-1"/>
          <w:numId w:val="0"/>
        </w:numPr>
        <w:spacing w:line="600" w:lineRule="auto"/>
        <w:ind w:left="0" w:firstLine="0" w:firstLineChars="0"/>
        <w:rPr>
          <w:rFonts w:ascii="仿宋" w:hAnsi="仿宋" w:eastAsia="仿宋"/>
          <w:color w:val="auto"/>
          <w:sz w:val="30"/>
          <w:szCs w:val="30"/>
        </w:rPr>
      </w:pPr>
      <w:r>
        <w:rPr>
          <w:rFonts w:hint="eastAsia" w:ascii="仿宋" w:hAnsi="仿宋" w:eastAsia="仿宋" w:cs="仿宋"/>
          <w:color w:val="auto"/>
          <w:sz w:val="30"/>
          <w:szCs w:val="30"/>
        </w:rPr>
        <w:t>浮土；</w:t>
      </w:r>
    </w:p>
    <w:p>
      <w:pPr>
        <w:pStyle w:val="16"/>
        <w:numPr>
          <w:ilvl w:val="-1"/>
          <w:numId w:val="0"/>
        </w:numPr>
        <w:spacing w:line="600" w:lineRule="auto"/>
        <w:ind w:left="568" w:firstLine="0" w:firstLineChars="0"/>
        <w:rPr>
          <w:rFonts w:ascii="仿宋" w:hAnsi="仿宋" w:eastAsia="仿宋" w:cs="仿宋"/>
          <w:color w:val="auto"/>
          <w:sz w:val="30"/>
          <w:szCs w:val="30"/>
        </w:rPr>
      </w:pPr>
      <w:r>
        <w:rPr>
          <w:rFonts w:hint="eastAsia" w:ascii="仿宋" w:hAnsi="仿宋" w:eastAsia="仿宋" w:cs="仿宋"/>
          <w:color w:val="auto"/>
          <w:sz w:val="30"/>
          <w:szCs w:val="30"/>
          <w:lang w:val="en-US" w:eastAsia="zh-CN"/>
        </w:rPr>
        <w:t xml:space="preserve"> 2.</w:t>
      </w:r>
      <w:r>
        <w:rPr>
          <w:rFonts w:hint="eastAsia" w:ascii="仿宋" w:hAnsi="仿宋" w:eastAsia="仿宋" w:cs="仿宋"/>
          <w:color w:val="auto"/>
          <w:sz w:val="30"/>
          <w:szCs w:val="30"/>
        </w:rPr>
        <w:t>保持门窗干净、无尘土、玻璃清洁、透明</w:t>
      </w:r>
      <w:r>
        <w:rPr>
          <w:rFonts w:ascii="仿宋" w:hAnsi="仿宋" w:eastAsia="仿宋" w:cs="仿宋"/>
          <w:color w:val="auto"/>
          <w:sz w:val="30"/>
          <w:szCs w:val="30"/>
        </w:rPr>
        <w:t>;</w:t>
      </w:r>
    </w:p>
    <w:p>
      <w:pPr>
        <w:pStyle w:val="16"/>
        <w:numPr>
          <w:ilvl w:val="-1"/>
          <w:numId w:val="0"/>
        </w:numPr>
        <w:spacing w:line="600" w:lineRule="auto"/>
        <w:ind w:left="568" w:firstLine="0" w:firstLineChars="0"/>
        <w:rPr>
          <w:rFonts w:ascii="仿宋" w:hAnsi="仿宋" w:eastAsia="仿宋" w:cs="仿宋"/>
          <w:color w:val="auto"/>
          <w:sz w:val="30"/>
          <w:szCs w:val="30"/>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保持卫生工具用后及时清洁整理，保持清洁、摆放整齐</w:t>
      </w:r>
      <w:r>
        <w:rPr>
          <w:rFonts w:ascii="仿宋" w:hAnsi="仿宋" w:eastAsia="仿宋" w:cs="仿宋"/>
          <w:color w:val="auto"/>
          <w:sz w:val="30"/>
          <w:szCs w:val="30"/>
        </w:rPr>
        <w:t>;</w:t>
      </w:r>
    </w:p>
    <w:p>
      <w:pPr>
        <w:pStyle w:val="16"/>
        <w:numPr>
          <w:ilvl w:val="-1"/>
          <w:numId w:val="0"/>
        </w:numPr>
        <w:spacing w:line="600" w:lineRule="auto"/>
        <w:ind w:left="0" w:firstLine="0" w:firstLineChars="0"/>
        <w:rPr>
          <w:rFonts w:ascii="仿宋" w:hAnsi="仿宋" w:eastAsia="仿宋"/>
          <w:color w:val="auto"/>
          <w:sz w:val="30"/>
          <w:szCs w:val="30"/>
        </w:rPr>
      </w:pPr>
      <w:r>
        <w:rPr>
          <w:rFonts w:hint="eastAsia" w:ascii="仿宋" w:hAnsi="仿宋" w:eastAsia="仿宋" w:cs="仿宋"/>
          <w:color w:val="auto"/>
          <w:sz w:val="30"/>
          <w:szCs w:val="30"/>
          <w:lang w:val="en-US" w:eastAsia="zh-CN"/>
        </w:rPr>
        <w:t xml:space="preserve">    4.</w:t>
      </w:r>
      <w:r>
        <w:rPr>
          <w:rFonts w:hint="eastAsia" w:ascii="仿宋" w:hAnsi="仿宋" w:eastAsia="仿宋" w:cs="仿宋"/>
          <w:color w:val="auto"/>
          <w:sz w:val="30"/>
          <w:szCs w:val="30"/>
        </w:rPr>
        <w:t>当日垃圾不过夜，垃圾桶满出后需自觉倒掉。</w:t>
      </w:r>
    </w:p>
    <w:p>
      <w:pPr>
        <w:spacing w:line="600" w:lineRule="auto"/>
        <w:ind w:firstLine="150" w:firstLineChars="50"/>
        <w:rPr>
          <w:rFonts w:ascii="仿宋" w:hAnsi="仿宋" w:eastAsia="仿宋" w:cs="Times New Roman"/>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二</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办公用品的卫生管理应做到以下几点：</w:t>
      </w:r>
    </w:p>
    <w:p>
      <w:pPr>
        <w:pStyle w:val="16"/>
        <w:numPr>
          <w:ilvl w:val="0"/>
          <w:numId w:val="7"/>
        </w:numPr>
        <w:spacing w:line="600" w:lineRule="auto"/>
        <w:ind w:left="568" w:firstLine="0" w:firstLineChars="0"/>
        <w:rPr>
          <w:rFonts w:hint="eastAsia" w:ascii="仿宋" w:hAnsi="仿宋" w:eastAsia="仿宋" w:cs="仿宋"/>
          <w:color w:val="auto"/>
          <w:sz w:val="30"/>
          <w:szCs w:val="30"/>
        </w:rPr>
      </w:pPr>
      <w:r>
        <w:rPr>
          <w:rFonts w:hint="eastAsia" w:ascii="仿宋" w:hAnsi="仿宋" w:eastAsia="仿宋" w:cs="仿宋"/>
          <w:color w:val="auto"/>
          <w:sz w:val="30"/>
          <w:szCs w:val="30"/>
        </w:rPr>
        <w:t>办公桌面：办公桌面只能摆放必需物品，其他物品应放在</w:t>
      </w:r>
    </w:p>
    <w:p>
      <w:pPr>
        <w:pStyle w:val="16"/>
        <w:numPr>
          <w:ilvl w:val="-1"/>
          <w:numId w:val="0"/>
        </w:numPr>
        <w:spacing w:line="600" w:lineRule="auto"/>
        <w:ind w:left="0" w:firstLine="0" w:firstLineChars="0"/>
        <w:rPr>
          <w:rFonts w:ascii="仿宋" w:hAnsi="仿宋" w:eastAsia="仿宋"/>
          <w:color w:val="auto"/>
          <w:sz w:val="30"/>
          <w:szCs w:val="30"/>
        </w:rPr>
      </w:pPr>
      <w:r>
        <w:rPr>
          <w:rFonts w:hint="eastAsia" w:ascii="仿宋" w:hAnsi="仿宋" w:eastAsia="仿宋" w:cs="仿宋"/>
          <w:color w:val="auto"/>
          <w:sz w:val="30"/>
          <w:szCs w:val="30"/>
        </w:rPr>
        <w:t>个人抽屉，暂不需要的物品就摆回柜子里，不用的物品要及时清理掉；</w:t>
      </w:r>
    </w:p>
    <w:p>
      <w:pPr>
        <w:pStyle w:val="16"/>
        <w:numPr>
          <w:ilvl w:val="0"/>
          <w:numId w:val="7"/>
        </w:numPr>
        <w:spacing w:line="600" w:lineRule="auto"/>
        <w:ind w:left="568" w:firstLine="0" w:firstLineChars="0"/>
        <w:rPr>
          <w:rFonts w:hint="eastAsia" w:ascii="仿宋" w:hAnsi="仿宋" w:eastAsia="仿宋" w:cs="仿宋"/>
          <w:color w:val="auto"/>
          <w:sz w:val="30"/>
          <w:szCs w:val="30"/>
        </w:rPr>
      </w:pPr>
      <w:r>
        <w:rPr>
          <w:rFonts w:hint="eastAsia" w:ascii="仿宋" w:hAnsi="仿宋" w:eastAsia="仿宋" w:cs="仿宋"/>
          <w:color w:val="auto"/>
          <w:sz w:val="30"/>
          <w:szCs w:val="30"/>
        </w:rPr>
        <w:t>办公文件、票据：办公文件、票据等应分类放进文件夹、</w:t>
      </w:r>
    </w:p>
    <w:p>
      <w:pPr>
        <w:pStyle w:val="16"/>
        <w:numPr>
          <w:ilvl w:val="-1"/>
          <w:numId w:val="0"/>
        </w:numPr>
        <w:spacing w:line="600" w:lineRule="auto"/>
        <w:ind w:left="0" w:firstLine="0" w:firstLineChars="0"/>
        <w:rPr>
          <w:rFonts w:ascii="仿宋" w:hAnsi="仿宋" w:eastAsia="仿宋"/>
          <w:color w:val="auto"/>
          <w:sz w:val="30"/>
          <w:szCs w:val="30"/>
        </w:rPr>
      </w:pPr>
      <w:r>
        <w:rPr>
          <w:rFonts w:hint="eastAsia" w:ascii="仿宋" w:hAnsi="仿宋" w:eastAsia="仿宋" w:cs="仿宋"/>
          <w:color w:val="auto"/>
          <w:sz w:val="30"/>
          <w:szCs w:val="30"/>
        </w:rPr>
        <w:t>文件盒中，并整齐的摆放至办公桌左上角；</w:t>
      </w:r>
    </w:p>
    <w:p>
      <w:pPr>
        <w:pStyle w:val="16"/>
        <w:numPr>
          <w:ilvl w:val="0"/>
          <w:numId w:val="7"/>
        </w:numPr>
        <w:spacing w:line="600" w:lineRule="auto"/>
        <w:ind w:left="568" w:firstLine="0" w:firstLineChars="0"/>
        <w:rPr>
          <w:rFonts w:hint="eastAsia" w:ascii="仿宋" w:hAnsi="仿宋" w:eastAsia="仿宋" w:cs="仿宋"/>
          <w:color w:val="auto"/>
          <w:sz w:val="30"/>
          <w:szCs w:val="30"/>
        </w:rPr>
      </w:pPr>
      <w:r>
        <w:rPr>
          <w:rFonts w:hint="eastAsia" w:ascii="仿宋" w:hAnsi="仿宋" w:eastAsia="仿宋" w:cs="仿宋"/>
          <w:color w:val="auto"/>
          <w:sz w:val="30"/>
          <w:szCs w:val="30"/>
        </w:rPr>
        <w:t>办公小用品：如笔、尺子、橡皮擦、订书机、起钉器等，</w:t>
      </w:r>
    </w:p>
    <w:p>
      <w:pPr>
        <w:pStyle w:val="16"/>
        <w:numPr>
          <w:ilvl w:val="-1"/>
          <w:numId w:val="0"/>
        </w:numPr>
        <w:spacing w:line="600" w:lineRule="auto"/>
        <w:ind w:left="0" w:firstLine="0" w:firstLineChars="0"/>
        <w:rPr>
          <w:rFonts w:ascii="仿宋" w:hAnsi="仿宋" w:eastAsia="仿宋"/>
          <w:color w:val="auto"/>
          <w:sz w:val="30"/>
          <w:szCs w:val="30"/>
        </w:rPr>
      </w:pPr>
      <w:r>
        <w:rPr>
          <w:rFonts w:hint="eastAsia" w:ascii="仿宋" w:hAnsi="仿宋" w:eastAsia="仿宋" w:cs="仿宋"/>
          <w:color w:val="auto"/>
          <w:sz w:val="30"/>
          <w:szCs w:val="30"/>
        </w:rPr>
        <w:t>应放在办公桌一侧，要做到用完后放到原位；</w:t>
      </w:r>
    </w:p>
    <w:p>
      <w:pPr>
        <w:pStyle w:val="16"/>
        <w:numPr>
          <w:ilvl w:val="-1"/>
          <w:numId w:val="0"/>
        </w:numPr>
        <w:spacing w:line="600" w:lineRule="auto"/>
        <w:ind w:left="568" w:firstLine="0" w:firstLineChars="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电脑：公司配备的个人电脑应经常清除灰尘，保持个人配</w:t>
      </w:r>
    </w:p>
    <w:p>
      <w:pPr>
        <w:pStyle w:val="16"/>
        <w:numPr>
          <w:ilvl w:val="-1"/>
          <w:numId w:val="0"/>
        </w:numPr>
        <w:spacing w:line="600" w:lineRule="auto"/>
        <w:ind w:left="0" w:firstLine="0" w:firstLineChars="0"/>
        <w:rPr>
          <w:rFonts w:ascii="仿宋" w:hAnsi="仿宋" w:eastAsia="仿宋"/>
          <w:color w:val="auto"/>
          <w:sz w:val="30"/>
          <w:szCs w:val="30"/>
        </w:rPr>
      </w:pPr>
      <w:r>
        <w:rPr>
          <w:rFonts w:hint="eastAsia" w:ascii="仿宋" w:hAnsi="仿宋" w:eastAsia="仿宋" w:cs="仿宋"/>
          <w:color w:val="auto"/>
          <w:sz w:val="30"/>
          <w:szCs w:val="30"/>
        </w:rPr>
        <w:t>备电脑的干净整洁；</w:t>
      </w:r>
    </w:p>
    <w:p>
      <w:pPr>
        <w:pStyle w:val="16"/>
        <w:numPr>
          <w:ilvl w:val="-1"/>
          <w:numId w:val="0"/>
        </w:numPr>
        <w:spacing w:line="600" w:lineRule="auto"/>
        <w:ind w:left="568" w:firstLine="0" w:firstLineChars="0"/>
        <w:rPr>
          <w:rFonts w:ascii="仿宋" w:hAnsi="仿宋" w:eastAsia="仿宋"/>
          <w:color w:val="auto"/>
          <w:sz w:val="30"/>
          <w:szCs w:val="30"/>
        </w:rPr>
      </w:pPr>
      <w:r>
        <w:rPr>
          <w:rFonts w:hint="eastAsia" w:ascii="仿宋" w:hAnsi="仿宋" w:eastAsia="仿宋" w:cs="仿宋"/>
          <w:color w:val="auto"/>
          <w:sz w:val="30"/>
          <w:szCs w:val="30"/>
          <w:lang w:val="en-US" w:eastAsia="zh-CN"/>
        </w:rPr>
        <w:t>5.</w:t>
      </w:r>
      <w:r>
        <w:rPr>
          <w:rFonts w:hint="eastAsia" w:ascii="仿宋" w:hAnsi="仿宋" w:eastAsia="仿宋" w:cs="仿宋"/>
          <w:color w:val="auto"/>
          <w:sz w:val="30"/>
          <w:szCs w:val="30"/>
        </w:rPr>
        <w:t>离开办公桌需将座椅推入办公桌内；</w:t>
      </w:r>
    </w:p>
    <w:p>
      <w:pPr>
        <w:pStyle w:val="16"/>
        <w:numPr>
          <w:ilvl w:val="-1"/>
          <w:numId w:val="0"/>
        </w:numPr>
        <w:spacing w:line="600" w:lineRule="auto"/>
        <w:ind w:left="0" w:firstLine="0" w:firstLineChars="0"/>
        <w:rPr>
          <w:rFonts w:ascii="仿宋" w:hAnsi="仿宋" w:eastAsia="仿宋"/>
          <w:color w:val="auto"/>
          <w:sz w:val="30"/>
          <w:szCs w:val="30"/>
        </w:rPr>
      </w:pPr>
      <w:r>
        <w:rPr>
          <w:rFonts w:hint="eastAsia" w:ascii="仿宋" w:hAnsi="仿宋" w:eastAsia="仿宋" w:cs="仿宋"/>
          <w:color w:val="auto"/>
          <w:sz w:val="30"/>
          <w:szCs w:val="30"/>
          <w:lang w:val="en-US" w:eastAsia="zh-CN"/>
        </w:rPr>
        <w:t xml:space="preserve">    6.</w:t>
      </w:r>
      <w:r>
        <w:rPr>
          <w:rFonts w:hint="eastAsia" w:ascii="仿宋" w:hAnsi="仿宋" w:eastAsia="仿宋" w:cs="仿宋"/>
          <w:color w:val="auto"/>
          <w:sz w:val="30"/>
          <w:szCs w:val="30"/>
        </w:rPr>
        <w:t>饮水机、打印机、传真机等摆放要整齐，保持表面无污垢、无灰尘等，办公室内电器线走向要美观、规范，并用护钉固定。</w:t>
      </w:r>
    </w:p>
    <w:p>
      <w:pPr>
        <w:pStyle w:val="16"/>
        <w:numPr>
          <w:ilvl w:val="0"/>
          <w:numId w:val="8"/>
        </w:numPr>
        <w:spacing w:line="600" w:lineRule="auto"/>
        <w:ind w:left="568" w:firstLine="0" w:firstLineChars="0"/>
        <w:rPr>
          <w:rFonts w:hint="eastAsia" w:ascii="仿宋" w:hAnsi="仿宋" w:eastAsia="仿宋" w:cs="仿宋"/>
          <w:color w:val="auto"/>
          <w:sz w:val="30"/>
          <w:szCs w:val="30"/>
        </w:rPr>
      </w:pPr>
      <w:r>
        <w:rPr>
          <w:rFonts w:hint="eastAsia" w:ascii="仿宋" w:hAnsi="仿宋" w:eastAsia="仿宋" w:cs="仿宋"/>
          <w:color w:val="auto"/>
          <w:sz w:val="30"/>
          <w:szCs w:val="30"/>
        </w:rPr>
        <w:t>新进设备的包装和报废设备以及不用的杂物应按规定的</w:t>
      </w:r>
    </w:p>
    <w:p>
      <w:pPr>
        <w:pStyle w:val="16"/>
        <w:numPr>
          <w:ilvl w:val="-1"/>
          <w:numId w:val="0"/>
        </w:numPr>
        <w:spacing w:line="600" w:lineRule="auto"/>
        <w:ind w:left="0" w:firstLine="0" w:firstLineChars="0"/>
        <w:rPr>
          <w:rFonts w:ascii="仿宋" w:hAnsi="仿宋" w:eastAsia="仿宋"/>
          <w:color w:val="auto"/>
          <w:sz w:val="30"/>
          <w:szCs w:val="30"/>
        </w:rPr>
      </w:pPr>
      <w:r>
        <w:rPr>
          <w:rFonts w:hint="eastAsia" w:ascii="仿宋" w:hAnsi="仿宋" w:eastAsia="仿宋" w:cs="仿宋"/>
          <w:color w:val="auto"/>
          <w:sz w:val="30"/>
          <w:szCs w:val="30"/>
        </w:rPr>
        <w:t>程序及时予以清除。</w:t>
      </w:r>
    </w:p>
    <w:p>
      <w:pPr>
        <w:spacing w:line="600" w:lineRule="auto"/>
        <w:ind w:firstLine="150" w:firstLineChars="50"/>
        <w:rPr>
          <w:rFonts w:ascii="仿宋" w:hAnsi="仿宋" w:eastAsia="仿宋" w:cs="Times New Roman"/>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三</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个人环境卫生应注意以下几点：</w:t>
      </w:r>
    </w:p>
    <w:p>
      <w:pPr>
        <w:pStyle w:val="16"/>
        <w:numPr>
          <w:ilvl w:val="-1"/>
          <w:numId w:val="0"/>
        </w:numPr>
        <w:spacing w:line="600" w:lineRule="auto"/>
        <w:ind w:left="568" w:firstLine="0" w:firstLineChars="0"/>
        <w:rPr>
          <w:rFonts w:ascii="仿宋" w:hAnsi="仿宋" w:eastAsia="仿宋"/>
          <w:color w:val="auto"/>
          <w:sz w:val="30"/>
          <w:szCs w:val="30"/>
        </w:rPr>
      </w:pPr>
      <w:r>
        <w:rPr>
          <w:rFonts w:hint="eastAsia" w:ascii="仿宋" w:hAnsi="仿宋" w:eastAsia="仿宋" w:cs="仿宋"/>
          <w:color w:val="auto"/>
          <w:sz w:val="30"/>
          <w:szCs w:val="30"/>
          <w:lang w:val="en-US" w:eastAsia="zh-CN"/>
        </w:rPr>
        <w:t>1.</w:t>
      </w:r>
      <w:r>
        <w:rPr>
          <w:rFonts w:hint="eastAsia" w:ascii="仿宋" w:hAnsi="仿宋" w:eastAsia="仿宋" w:cs="仿宋"/>
          <w:color w:val="auto"/>
          <w:sz w:val="30"/>
          <w:szCs w:val="30"/>
        </w:rPr>
        <w:t>不要随地吐痰，不要随地乱扔垃圾；</w:t>
      </w:r>
    </w:p>
    <w:p>
      <w:pPr>
        <w:pStyle w:val="16"/>
        <w:numPr>
          <w:ilvl w:val="-1"/>
          <w:numId w:val="0"/>
        </w:numPr>
        <w:spacing w:line="600" w:lineRule="auto"/>
        <w:ind w:left="568" w:firstLine="0" w:firstLineChars="0"/>
        <w:rPr>
          <w:rFonts w:ascii="仿宋" w:hAnsi="仿宋" w:eastAsia="仿宋"/>
          <w:color w:val="auto"/>
          <w:sz w:val="30"/>
          <w:szCs w:val="30"/>
        </w:r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下班后整理办公桌上的用品，摆放整齐；</w:t>
      </w:r>
    </w:p>
    <w:p>
      <w:pPr>
        <w:pStyle w:val="16"/>
        <w:numPr>
          <w:ilvl w:val="-1"/>
          <w:numId w:val="0"/>
        </w:numPr>
        <w:spacing w:line="600" w:lineRule="auto"/>
        <w:ind w:left="568" w:firstLine="0" w:firstLineChars="0"/>
        <w:rPr>
          <w:rFonts w:ascii="仿宋" w:hAnsi="仿宋" w:eastAsia="仿宋"/>
          <w:color w:val="auto"/>
          <w:sz w:val="30"/>
          <w:szCs w:val="30"/>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禁止在办公区域抽烟；</w:t>
      </w:r>
    </w:p>
    <w:p>
      <w:pPr>
        <w:pStyle w:val="16"/>
        <w:numPr>
          <w:ilvl w:val="-1"/>
          <w:numId w:val="0"/>
        </w:numPr>
        <w:spacing w:line="600" w:lineRule="auto"/>
        <w:ind w:left="568" w:firstLine="0" w:firstLineChars="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下班后先检查各自办公区域的门窗是否锁好，将一切电源</w:t>
      </w:r>
    </w:p>
    <w:p>
      <w:pPr>
        <w:pStyle w:val="16"/>
        <w:numPr>
          <w:ilvl w:val="-1"/>
          <w:numId w:val="0"/>
        </w:numPr>
        <w:spacing w:line="600" w:lineRule="auto"/>
        <w:ind w:left="0" w:firstLine="0" w:firstLineChars="0"/>
        <w:rPr>
          <w:rFonts w:ascii="仿宋" w:hAnsi="仿宋" w:eastAsia="仿宋"/>
          <w:color w:val="auto"/>
          <w:sz w:val="30"/>
          <w:szCs w:val="30"/>
        </w:rPr>
      </w:pPr>
      <w:r>
        <w:rPr>
          <w:rFonts w:hint="eastAsia" w:ascii="仿宋" w:hAnsi="仿宋" w:eastAsia="仿宋" w:cs="仿宋"/>
          <w:color w:val="auto"/>
          <w:sz w:val="30"/>
          <w:szCs w:val="30"/>
        </w:rPr>
        <w:t>切断后即可离开；</w:t>
      </w:r>
    </w:p>
    <w:p>
      <w:pPr>
        <w:pStyle w:val="16"/>
        <w:numPr>
          <w:ilvl w:val="-1"/>
          <w:numId w:val="0"/>
        </w:numPr>
        <w:spacing w:line="600" w:lineRule="auto"/>
        <w:ind w:left="568" w:firstLine="0" w:firstLineChars="0"/>
        <w:rPr>
          <w:rFonts w:ascii="仿宋" w:hAnsi="仿宋" w:eastAsia="仿宋"/>
          <w:color w:val="auto"/>
          <w:sz w:val="30"/>
          <w:szCs w:val="30"/>
        </w:rPr>
      </w:pPr>
      <w:r>
        <w:rPr>
          <w:rFonts w:hint="eastAsia" w:ascii="仿宋" w:hAnsi="仿宋" w:eastAsia="仿宋" w:cs="仿宋"/>
          <w:color w:val="auto"/>
          <w:sz w:val="30"/>
          <w:szCs w:val="30"/>
          <w:lang w:val="en-US" w:eastAsia="zh-CN"/>
        </w:rPr>
        <w:t>5.</w:t>
      </w:r>
      <w:r>
        <w:rPr>
          <w:rFonts w:hint="eastAsia" w:ascii="仿宋" w:hAnsi="仿宋" w:eastAsia="仿宋" w:cs="仿宋"/>
          <w:color w:val="auto"/>
          <w:sz w:val="30"/>
          <w:szCs w:val="30"/>
        </w:rPr>
        <w:t>办公室门口及窗外不得丢弃废纸、烟头、倾倒剩茶。</w:t>
      </w:r>
    </w:p>
    <w:p>
      <w:pPr>
        <w:pStyle w:val="16"/>
        <w:numPr>
          <w:ilvl w:val="-1"/>
          <w:numId w:val="0"/>
        </w:numPr>
        <w:spacing w:line="600" w:lineRule="auto"/>
        <w:ind w:left="568" w:firstLine="0" w:firstLineChars="0"/>
        <w:rPr>
          <w:rFonts w:ascii="仿宋" w:hAnsi="仿宋" w:eastAsia="仿宋"/>
          <w:color w:val="auto"/>
          <w:sz w:val="30"/>
          <w:szCs w:val="30"/>
        </w:rPr>
      </w:pPr>
      <w:r>
        <w:rPr>
          <w:rFonts w:hint="eastAsia" w:ascii="仿宋" w:hAnsi="仿宋" w:eastAsia="仿宋" w:cs="仿宋"/>
          <w:color w:val="auto"/>
          <w:sz w:val="30"/>
          <w:szCs w:val="30"/>
          <w:lang w:val="en-US" w:eastAsia="zh-CN"/>
        </w:rPr>
        <w:t>6.</w:t>
      </w:r>
      <w:r>
        <w:rPr>
          <w:rFonts w:hint="eastAsia" w:ascii="仿宋" w:hAnsi="仿宋" w:eastAsia="仿宋" w:cs="仿宋"/>
          <w:color w:val="auto"/>
          <w:sz w:val="30"/>
          <w:szCs w:val="30"/>
        </w:rPr>
        <w:t>如有发现以上情形罚款50元；</w:t>
      </w:r>
    </w:p>
    <w:p>
      <w:pPr>
        <w:spacing w:line="600" w:lineRule="auto"/>
        <w:ind w:left="405" w:leftChars="50" w:hanging="300" w:hangingChars="1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四</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董事长办公室是公司重要窗口，更涉及一些重要商业</w:t>
      </w:r>
    </w:p>
    <w:p>
      <w:pPr>
        <w:spacing w:line="600" w:lineRule="auto"/>
        <w:ind w:left="405" w:leftChars="50" w:hanging="300" w:hangingChars="100"/>
        <w:rPr>
          <w:rFonts w:ascii="仿宋" w:hAnsi="仿宋" w:eastAsia="仿宋" w:cs="Times New Roman"/>
          <w:color w:val="auto"/>
          <w:sz w:val="30"/>
          <w:szCs w:val="30"/>
        </w:rPr>
      </w:pPr>
      <w:r>
        <w:rPr>
          <w:rFonts w:hint="eastAsia" w:ascii="仿宋" w:hAnsi="仿宋" w:eastAsia="仿宋" w:cs="仿宋"/>
          <w:color w:val="auto"/>
          <w:sz w:val="30"/>
          <w:szCs w:val="30"/>
        </w:rPr>
        <w:t>机密文件，无关人员非经允许不准单独和私自进入。</w:t>
      </w:r>
    </w:p>
    <w:p>
      <w:pPr>
        <w:pStyle w:val="16"/>
        <w:numPr>
          <w:ilvl w:val="-1"/>
          <w:numId w:val="0"/>
        </w:numPr>
        <w:spacing w:line="600" w:lineRule="auto"/>
        <w:ind w:left="568" w:firstLine="0" w:firstLineChars="0"/>
        <w:rPr>
          <w:rFonts w:ascii="仿宋" w:hAnsi="仿宋" w:eastAsia="仿宋"/>
          <w:color w:val="auto"/>
          <w:sz w:val="30"/>
          <w:szCs w:val="30"/>
        </w:rPr>
      </w:pPr>
      <w:r>
        <w:rPr>
          <w:rFonts w:hint="eastAsia" w:ascii="仿宋" w:hAnsi="仿宋" w:eastAsia="仿宋" w:cs="仿宋"/>
          <w:color w:val="auto"/>
          <w:sz w:val="30"/>
          <w:szCs w:val="30"/>
          <w:lang w:val="en-US" w:eastAsia="zh-CN"/>
        </w:rPr>
        <w:t>1.</w:t>
      </w:r>
      <w:r>
        <w:rPr>
          <w:rFonts w:hint="eastAsia" w:ascii="仿宋" w:hAnsi="仿宋" w:eastAsia="仿宋" w:cs="仿宋"/>
          <w:color w:val="auto"/>
          <w:sz w:val="30"/>
          <w:szCs w:val="30"/>
        </w:rPr>
        <w:t>保持地面干净清洁；</w:t>
      </w:r>
    </w:p>
    <w:p>
      <w:pPr>
        <w:pStyle w:val="16"/>
        <w:numPr>
          <w:ilvl w:val="-1"/>
          <w:numId w:val="0"/>
        </w:numPr>
        <w:spacing w:line="600" w:lineRule="auto"/>
        <w:ind w:left="568" w:firstLine="0" w:firstLineChars="0"/>
        <w:rPr>
          <w:rFonts w:ascii="仿宋" w:hAnsi="仿宋" w:eastAsia="仿宋"/>
          <w:color w:val="auto"/>
          <w:sz w:val="30"/>
          <w:szCs w:val="30"/>
        </w:rPr>
      </w:pP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保持门窗干净、无尘土，玻璃清洁、透明；</w:t>
      </w:r>
    </w:p>
    <w:p>
      <w:pPr>
        <w:pStyle w:val="16"/>
        <w:numPr>
          <w:ilvl w:val="-1"/>
          <w:numId w:val="0"/>
        </w:numPr>
        <w:spacing w:line="600" w:lineRule="auto"/>
        <w:ind w:left="568" w:firstLine="0" w:firstLineChars="0"/>
        <w:rPr>
          <w:rFonts w:ascii="仿宋" w:hAnsi="仿宋" w:eastAsia="仿宋"/>
          <w:color w:val="auto"/>
          <w:sz w:val="30"/>
          <w:szCs w:val="30"/>
        </w:rPr>
      </w:pP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保持挂件、画框及其他装饰品表面干净整洁；</w:t>
      </w:r>
    </w:p>
    <w:p>
      <w:pPr>
        <w:pStyle w:val="16"/>
        <w:numPr>
          <w:ilvl w:val="-1"/>
          <w:numId w:val="0"/>
        </w:numPr>
        <w:spacing w:line="600" w:lineRule="auto"/>
        <w:ind w:left="568" w:firstLine="0" w:firstLineChars="0"/>
        <w:rPr>
          <w:rFonts w:ascii="仿宋" w:hAnsi="仿宋" w:eastAsia="仿宋"/>
          <w:color w:val="auto"/>
          <w:sz w:val="30"/>
          <w:szCs w:val="30"/>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垃圾桶及时清理，无溢满现象；</w:t>
      </w:r>
    </w:p>
    <w:p>
      <w:pPr>
        <w:pStyle w:val="16"/>
        <w:numPr>
          <w:ilvl w:val="-1"/>
          <w:numId w:val="0"/>
        </w:numPr>
        <w:spacing w:line="600" w:lineRule="auto"/>
        <w:ind w:left="568" w:firstLine="0" w:firstLineChars="0"/>
        <w:rPr>
          <w:rFonts w:ascii="仿宋" w:hAnsi="仿宋" w:eastAsia="仿宋"/>
          <w:color w:val="auto"/>
          <w:sz w:val="30"/>
          <w:szCs w:val="30"/>
        </w:rPr>
      </w:pPr>
      <w:r>
        <w:rPr>
          <w:rFonts w:hint="eastAsia" w:ascii="仿宋" w:hAnsi="仿宋" w:eastAsia="仿宋" w:cs="仿宋"/>
          <w:color w:val="auto"/>
          <w:sz w:val="30"/>
          <w:szCs w:val="30"/>
          <w:lang w:val="en-US" w:eastAsia="zh-CN"/>
        </w:rPr>
        <w:t>5.</w:t>
      </w:r>
      <w:r>
        <w:rPr>
          <w:rFonts w:hint="eastAsia" w:ascii="仿宋" w:hAnsi="仿宋" w:eastAsia="仿宋" w:cs="仿宋"/>
          <w:color w:val="auto"/>
          <w:sz w:val="30"/>
          <w:szCs w:val="30"/>
        </w:rPr>
        <w:t>定期给植物浇水、打虫、施肥，保证植物茁壮成长。</w:t>
      </w:r>
    </w:p>
    <w:p>
      <w:pPr>
        <w:pStyle w:val="16"/>
        <w:numPr>
          <w:ilvl w:val="-1"/>
          <w:numId w:val="0"/>
        </w:numPr>
        <w:spacing w:line="600" w:lineRule="auto"/>
        <w:ind w:left="568" w:firstLine="0" w:firstLineChars="0"/>
        <w:rPr>
          <w:rFonts w:ascii="仿宋" w:hAnsi="仿宋" w:eastAsia="仿宋"/>
          <w:color w:val="auto"/>
          <w:sz w:val="30"/>
          <w:szCs w:val="30"/>
        </w:rPr>
      </w:pPr>
      <w:r>
        <w:rPr>
          <w:rFonts w:hint="eastAsia" w:ascii="仿宋" w:hAnsi="仿宋" w:eastAsia="仿宋" w:cs="仿宋"/>
          <w:color w:val="auto"/>
          <w:sz w:val="30"/>
          <w:szCs w:val="30"/>
          <w:lang w:val="en-US" w:eastAsia="zh-CN"/>
        </w:rPr>
        <w:t>6.</w:t>
      </w:r>
      <w:r>
        <w:rPr>
          <w:rFonts w:hint="eastAsia" w:ascii="仿宋" w:hAnsi="仿宋" w:eastAsia="仿宋" w:cs="仿宋"/>
          <w:color w:val="auto"/>
          <w:sz w:val="30"/>
          <w:szCs w:val="30"/>
        </w:rPr>
        <w:t>由董事长办公室指定专人负责清扫董事长办公室的卫生。</w:t>
      </w:r>
    </w:p>
    <w:p>
      <w:pPr>
        <w:spacing w:line="600" w:lineRule="auto"/>
        <w:rPr>
          <w:rFonts w:ascii="仿宋" w:hAnsi="仿宋" w:eastAsia="仿宋" w:cs="Times New Roman"/>
          <w:b/>
          <w:bCs/>
          <w:color w:val="auto"/>
          <w:sz w:val="30"/>
          <w:szCs w:val="30"/>
        </w:rPr>
      </w:pPr>
      <w:r>
        <w:rPr>
          <w:rFonts w:hint="eastAsia" w:ascii="仿宋" w:hAnsi="仿宋" w:eastAsia="仿宋" w:cs="仿宋"/>
          <w:b/>
          <w:bCs/>
          <w:color w:val="auto"/>
          <w:sz w:val="30"/>
          <w:szCs w:val="30"/>
        </w:rPr>
        <w:t>五、检查及考核</w:t>
      </w:r>
    </w:p>
    <w:p>
      <w:pPr>
        <w:pStyle w:val="16"/>
        <w:numPr>
          <w:ilvl w:val="-1"/>
          <w:numId w:val="0"/>
        </w:numPr>
        <w:spacing w:line="600" w:lineRule="auto"/>
        <w:ind w:left="284" w:firstLine="0" w:firstLineChars="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一</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每周由领导检查公共区域的环境，如有发现不符合以</w:t>
      </w:r>
    </w:p>
    <w:p>
      <w:pPr>
        <w:pStyle w:val="16"/>
        <w:numPr>
          <w:ilvl w:val="-1"/>
          <w:numId w:val="0"/>
        </w:numPr>
        <w:spacing w:line="600" w:lineRule="auto"/>
        <w:ind w:left="0" w:firstLine="0" w:firstLineChars="0"/>
        <w:rPr>
          <w:rFonts w:ascii="仿宋" w:hAnsi="仿宋" w:eastAsia="仿宋"/>
          <w:color w:val="auto"/>
          <w:sz w:val="30"/>
          <w:szCs w:val="30"/>
        </w:rPr>
      </w:pPr>
      <w:r>
        <w:rPr>
          <w:rFonts w:hint="eastAsia" w:ascii="仿宋" w:hAnsi="仿宋" w:eastAsia="仿宋" w:cs="仿宋"/>
          <w:color w:val="auto"/>
          <w:sz w:val="30"/>
          <w:szCs w:val="30"/>
        </w:rPr>
        <w:t>上要求，罚</w:t>
      </w:r>
      <w:r>
        <w:rPr>
          <w:rFonts w:ascii="仿宋" w:hAnsi="仿宋" w:eastAsia="仿宋" w:cs="仿宋"/>
          <w:color w:val="auto"/>
          <w:sz w:val="30"/>
          <w:szCs w:val="30"/>
        </w:rPr>
        <w:t>20</w:t>
      </w:r>
      <w:r>
        <w:rPr>
          <w:rFonts w:hint="eastAsia" w:ascii="仿宋" w:hAnsi="仿宋" w:eastAsia="仿宋" w:cs="仿宋"/>
          <w:color w:val="auto"/>
          <w:sz w:val="30"/>
          <w:szCs w:val="30"/>
        </w:rPr>
        <w:t>元</w:t>
      </w:r>
      <w:r>
        <w:rPr>
          <w:rFonts w:ascii="仿宋" w:hAnsi="仿宋" w:eastAsia="仿宋" w:cs="仿宋"/>
          <w:color w:val="auto"/>
          <w:sz w:val="30"/>
          <w:szCs w:val="30"/>
        </w:rPr>
        <w:t xml:space="preserve">/ </w:t>
      </w:r>
      <w:r>
        <w:rPr>
          <w:rFonts w:hint="eastAsia" w:ascii="仿宋" w:hAnsi="仿宋" w:eastAsia="仿宋" w:cs="仿宋"/>
          <w:color w:val="auto"/>
          <w:sz w:val="30"/>
          <w:szCs w:val="30"/>
        </w:rPr>
        <w:t>次。</w:t>
      </w:r>
    </w:p>
    <w:p>
      <w:pPr>
        <w:pStyle w:val="16"/>
        <w:numPr>
          <w:ilvl w:val="-1"/>
          <w:numId w:val="0"/>
        </w:numPr>
        <w:spacing w:line="600" w:lineRule="auto"/>
        <w:ind w:left="284" w:firstLine="0" w:firstLineChars="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 xml:space="preserve"> （二）</w:t>
      </w:r>
      <w:r>
        <w:rPr>
          <w:rFonts w:hint="eastAsia" w:ascii="仿宋" w:hAnsi="仿宋" w:eastAsia="仿宋" w:cs="仿宋"/>
          <w:color w:val="auto"/>
          <w:sz w:val="30"/>
          <w:szCs w:val="30"/>
        </w:rPr>
        <w:t>每周由行政人员对个人区域的环境进行检查，如有发</w:t>
      </w:r>
    </w:p>
    <w:p>
      <w:pPr>
        <w:pStyle w:val="16"/>
        <w:numPr>
          <w:ilvl w:val="-1"/>
          <w:numId w:val="0"/>
        </w:numPr>
        <w:spacing w:line="600" w:lineRule="auto"/>
        <w:ind w:left="0" w:firstLine="0" w:firstLineChars="0"/>
        <w:rPr>
          <w:rFonts w:ascii="仿宋" w:hAnsi="仿宋" w:eastAsia="仿宋"/>
          <w:color w:val="auto"/>
          <w:sz w:val="30"/>
          <w:szCs w:val="30"/>
        </w:rPr>
      </w:pPr>
      <w:r>
        <w:rPr>
          <w:rFonts w:hint="eastAsia" w:ascii="仿宋" w:hAnsi="仿宋" w:eastAsia="仿宋" w:cs="仿宋"/>
          <w:color w:val="auto"/>
          <w:sz w:val="30"/>
          <w:szCs w:val="30"/>
        </w:rPr>
        <w:t>现不符合以上要求，罚每人</w:t>
      </w:r>
      <w:r>
        <w:rPr>
          <w:rFonts w:ascii="仿宋" w:hAnsi="仿宋" w:eastAsia="仿宋" w:cs="仿宋"/>
          <w:color w:val="auto"/>
          <w:sz w:val="30"/>
          <w:szCs w:val="30"/>
        </w:rPr>
        <w:t>20</w:t>
      </w:r>
      <w:r>
        <w:rPr>
          <w:rFonts w:hint="eastAsia" w:ascii="仿宋" w:hAnsi="仿宋" w:eastAsia="仿宋" w:cs="仿宋"/>
          <w:color w:val="auto"/>
          <w:sz w:val="30"/>
          <w:szCs w:val="30"/>
        </w:rPr>
        <w:t>元</w:t>
      </w:r>
      <w:r>
        <w:rPr>
          <w:rFonts w:ascii="仿宋" w:hAnsi="仿宋" w:eastAsia="仿宋" w:cs="仿宋"/>
          <w:color w:val="auto"/>
          <w:sz w:val="30"/>
          <w:szCs w:val="30"/>
        </w:rPr>
        <w:t>/</w:t>
      </w:r>
      <w:r>
        <w:rPr>
          <w:rFonts w:hint="eastAsia" w:ascii="仿宋" w:hAnsi="仿宋" w:eastAsia="仿宋" w:cs="仿宋"/>
          <w:color w:val="auto"/>
          <w:sz w:val="30"/>
          <w:szCs w:val="30"/>
        </w:rPr>
        <w:t>次。</w:t>
      </w:r>
    </w:p>
    <w:p>
      <w:pPr>
        <w:ind w:left="704"/>
        <w:jc w:val="center"/>
        <w:rPr>
          <w:rFonts w:hint="eastAsia" w:ascii="仿宋" w:hAnsi="仿宋" w:eastAsia="仿宋"/>
          <w:b/>
          <w:color w:val="auto"/>
          <w:sz w:val="30"/>
          <w:szCs w:val="30"/>
        </w:rPr>
      </w:pPr>
    </w:p>
    <w:p>
      <w:pPr>
        <w:ind w:left="704"/>
        <w:jc w:val="center"/>
        <w:rPr>
          <w:rFonts w:ascii="仿宋" w:hAnsi="仿宋" w:eastAsia="仿宋"/>
          <w:b/>
          <w:color w:val="auto"/>
          <w:sz w:val="30"/>
          <w:szCs w:val="30"/>
        </w:rPr>
      </w:pPr>
      <w:r>
        <w:rPr>
          <w:rFonts w:hint="eastAsia" w:ascii="仿宋" w:hAnsi="仿宋" w:eastAsia="仿宋"/>
          <w:b/>
          <w:color w:val="auto"/>
          <w:sz w:val="30"/>
          <w:szCs w:val="30"/>
        </w:rPr>
        <w:t>附　则</w:t>
      </w:r>
    </w:p>
    <w:p>
      <w:pPr>
        <w:ind w:left="0"/>
        <w:jc w:val="left"/>
        <w:rPr>
          <w:rFonts w:ascii="仿宋" w:hAnsi="仿宋" w:eastAsia="仿宋"/>
          <w:b/>
          <w:color w:val="auto"/>
          <w:sz w:val="30"/>
          <w:szCs w:val="30"/>
        </w:rPr>
      </w:pPr>
      <w:r>
        <w:rPr>
          <w:rFonts w:hint="eastAsia" w:ascii="仿宋" w:hAnsi="仿宋" w:eastAsia="仿宋"/>
          <w:b/>
          <w:color w:val="auto"/>
          <w:sz w:val="30"/>
          <w:szCs w:val="30"/>
          <w:lang w:val="en-US" w:eastAsia="zh-CN"/>
        </w:rPr>
        <w:t xml:space="preserve">    </w:t>
      </w:r>
      <w:r>
        <w:rPr>
          <w:rFonts w:hint="eastAsia" w:ascii="仿宋" w:hAnsi="仿宋" w:eastAsia="仿宋"/>
          <w:b/>
          <w:color w:val="auto"/>
          <w:sz w:val="30"/>
          <w:szCs w:val="30"/>
        </w:rPr>
        <w:t>本管理办法由总部行政管理中心负责解释和修订，自颁布之日起实施。</w:t>
      </w:r>
    </w:p>
    <w:p>
      <w:pPr>
        <w:spacing w:line="500" w:lineRule="exact"/>
        <w:jc w:val="center"/>
        <w:rPr>
          <w:rFonts w:ascii="仿宋" w:hAnsi="仿宋" w:eastAsia="仿宋" w:cs="仿宋"/>
          <w:b/>
          <w:bCs/>
          <w:color w:val="auto"/>
          <w:sz w:val="36"/>
          <w:szCs w:val="36"/>
        </w:rPr>
      </w:pPr>
    </w:p>
    <w:p>
      <w:pPr>
        <w:spacing w:line="500" w:lineRule="exact"/>
        <w:jc w:val="center"/>
        <w:rPr>
          <w:rFonts w:ascii="仿宋" w:hAnsi="仿宋" w:eastAsia="仿宋" w:cs="仿宋"/>
          <w:b/>
          <w:bCs/>
          <w:color w:val="auto"/>
          <w:sz w:val="36"/>
          <w:szCs w:val="36"/>
        </w:rPr>
      </w:pPr>
    </w:p>
    <w:p>
      <w:pPr>
        <w:spacing w:line="500" w:lineRule="exact"/>
        <w:jc w:val="center"/>
        <w:rPr>
          <w:rFonts w:ascii="仿宋" w:hAnsi="仿宋" w:eastAsia="仿宋" w:cs="仿宋"/>
          <w:b/>
          <w:bCs/>
          <w:color w:val="auto"/>
          <w:sz w:val="36"/>
          <w:szCs w:val="36"/>
        </w:rPr>
      </w:pPr>
      <w:r>
        <w:rPr>
          <w:rFonts w:hint="eastAsia" w:ascii="仿宋" w:hAnsi="仿宋" w:eastAsia="仿宋" w:cs="仿宋"/>
          <w:b/>
          <w:bCs/>
          <w:color w:val="auto"/>
          <w:sz w:val="36"/>
          <w:szCs w:val="36"/>
        </w:rPr>
        <w:t>保密管理办法</w:t>
      </w:r>
    </w:p>
    <w:p>
      <w:pPr>
        <w:spacing w:line="500" w:lineRule="exact"/>
        <w:jc w:val="center"/>
        <w:rPr>
          <w:rFonts w:ascii="仿宋" w:hAnsi="仿宋" w:eastAsia="仿宋" w:cs="仿宋"/>
          <w:b/>
          <w:bCs/>
          <w:color w:val="auto"/>
          <w:sz w:val="36"/>
          <w:szCs w:val="36"/>
        </w:rPr>
      </w:pPr>
    </w:p>
    <w:p>
      <w:pPr>
        <w:spacing w:line="500" w:lineRule="exact"/>
        <w:ind w:firstLine="450" w:firstLineChars="150"/>
        <w:rPr>
          <w:rFonts w:ascii="仿宋" w:hAnsi="仿宋" w:eastAsia="仿宋" w:cs="Times New Roman"/>
          <w:bCs/>
          <w:color w:val="auto"/>
          <w:sz w:val="30"/>
          <w:szCs w:val="30"/>
        </w:rPr>
      </w:pPr>
      <w:r>
        <w:rPr>
          <w:rFonts w:hint="eastAsia" w:ascii="仿宋" w:hAnsi="仿宋" w:eastAsia="仿宋" w:cs="仿宋"/>
          <w:bCs/>
          <w:color w:val="auto"/>
          <w:sz w:val="30"/>
          <w:szCs w:val="30"/>
          <w:lang w:val="en-US" w:eastAsia="zh-CN"/>
        </w:rPr>
        <w:t xml:space="preserve"> </w:t>
      </w:r>
      <w:r>
        <w:rPr>
          <w:rFonts w:hint="eastAsia" w:ascii="仿宋" w:hAnsi="仿宋" w:eastAsia="仿宋" w:cs="仿宋"/>
          <w:bCs/>
          <w:color w:val="auto"/>
          <w:sz w:val="30"/>
          <w:szCs w:val="30"/>
        </w:rPr>
        <w:t>为加强保密管理，防止泄密事件发生，确保总部安全运行特制定本规定</w:t>
      </w:r>
      <w:r>
        <w:rPr>
          <w:rFonts w:hint="eastAsia" w:ascii="仿宋" w:hAnsi="仿宋" w:eastAsia="仿宋" w:cs="仿宋"/>
          <w:bCs/>
          <w:color w:val="auto"/>
          <w:sz w:val="30"/>
          <w:szCs w:val="30"/>
          <w:lang w:eastAsia="zh-CN"/>
        </w:rPr>
        <w:t>。</w:t>
      </w:r>
    </w:p>
    <w:p>
      <w:pPr>
        <w:numPr>
          <w:ilvl w:val="0"/>
          <w:numId w:val="9"/>
        </w:numPr>
        <w:spacing w:line="600" w:lineRule="auto"/>
        <w:ind w:left="810" w:leftChars="100" w:hanging="600" w:hangingChars="200"/>
        <w:rPr>
          <w:rFonts w:hint="eastAsia" w:ascii="仿宋" w:hAnsi="仿宋" w:eastAsia="仿宋" w:cs="仿宋"/>
          <w:color w:val="auto"/>
          <w:sz w:val="30"/>
          <w:szCs w:val="30"/>
        </w:rPr>
      </w:pPr>
      <w:r>
        <w:rPr>
          <w:rFonts w:hint="eastAsia" w:ascii="仿宋" w:hAnsi="仿宋" w:eastAsia="仿宋" w:cs="仿宋"/>
          <w:color w:val="auto"/>
          <w:sz w:val="30"/>
          <w:szCs w:val="30"/>
        </w:rPr>
        <w:t>非工作范围内的事务不问，不打听。不随意翻动他人工作</w:t>
      </w:r>
    </w:p>
    <w:p>
      <w:pPr>
        <w:numPr>
          <w:ilvl w:val="-1"/>
          <w:numId w:val="0"/>
        </w:numPr>
        <w:spacing w:line="600" w:lineRule="auto"/>
        <w:ind w:left="0" w:leftChars="-100" w:firstLine="0" w:firstLineChars="0"/>
        <w:rPr>
          <w:rFonts w:ascii="仿宋" w:hAnsi="仿宋" w:eastAsia="仿宋" w:cs="Times New Roman"/>
          <w:color w:val="auto"/>
          <w:sz w:val="30"/>
          <w:szCs w:val="30"/>
        </w:rPr>
      </w:pPr>
      <w:r>
        <w:rPr>
          <w:rFonts w:hint="eastAsia" w:ascii="仿宋" w:hAnsi="仿宋" w:eastAsia="仿宋" w:cs="仿宋"/>
          <w:color w:val="auto"/>
          <w:sz w:val="30"/>
          <w:szCs w:val="30"/>
        </w:rPr>
        <w:t>场地内的物品。</w:t>
      </w:r>
    </w:p>
    <w:p>
      <w:pPr>
        <w:numPr>
          <w:ilvl w:val="0"/>
          <w:numId w:val="9"/>
        </w:numPr>
        <w:spacing w:line="600" w:lineRule="auto"/>
        <w:ind w:left="210" w:leftChars="100" w:hanging="600" w:hangingChars="200"/>
        <w:rPr>
          <w:rFonts w:hint="eastAsia" w:ascii="仿宋" w:hAnsi="仿宋" w:eastAsia="仿宋" w:cs="仿宋"/>
          <w:color w:val="auto"/>
          <w:sz w:val="30"/>
          <w:szCs w:val="30"/>
        </w:rPr>
      </w:pPr>
      <w:r>
        <w:rPr>
          <w:rFonts w:hint="eastAsia" w:ascii="仿宋" w:hAnsi="仿宋" w:eastAsia="仿宋" w:cs="仿宋"/>
          <w:color w:val="auto"/>
          <w:sz w:val="30"/>
          <w:szCs w:val="30"/>
        </w:rPr>
        <w:t>协助其他部门工作的，要为该部门保密，不外传该部门任</w:t>
      </w:r>
    </w:p>
    <w:p>
      <w:pPr>
        <w:numPr>
          <w:ilvl w:val="-1"/>
          <w:numId w:val="0"/>
        </w:numPr>
        <w:spacing w:line="600" w:lineRule="auto"/>
        <w:ind w:left="0" w:leftChars="-100" w:firstLine="0" w:firstLineChars="0"/>
        <w:rPr>
          <w:rFonts w:ascii="仿宋" w:hAnsi="仿宋" w:eastAsia="仿宋" w:cs="Times New Roman"/>
          <w:color w:val="auto"/>
          <w:sz w:val="30"/>
          <w:szCs w:val="30"/>
        </w:rPr>
      </w:pPr>
      <w:r>
        <w:rPr>
          <w:rFonts w:hint="eastAsia" w:ascii="仿宋" w:hAnsi="仿宋" w:eastAsia="仿宋" w:cs="仿宋"/>
          <w:color w:val="auto"/>
          <w:sz w:val="30"/>
          <w:szCs w:val="30"/>
        </w:rPr>
        <w:t>何信息。</w:t>
      </w:r>
    </w:p>
    <w:p>
      <w:pPr>
        <w:spacing w:line="600" w:lineRule="auto"/>
        <w:ind w:left="210" w:leftChars="100"/>
        <w:rPr>
          <w:rFonts w:ascii="仿宋" w:hAnsi="仿宋" w:eastAsia="仿宋" w:cs="Times New Roman"/>
          <w:color w:val="auto"/>
          <w:sz w:val="30"/>
          <w:szCs w:val="30"/>
        </w:rPr>
      </w:pPr>
      <w:r>
        <w:rPr>
          <w:rFonts w:hint="eastAsia" w:ascii="仿宋" w:hAnsi="仿宋" w:eastAsia="仿宋" w:cs="仿宋"/>
          <w:color w:val="auto"/>
          <w:sz w:val="30"/>
          <w:szCs w:val="30"/>
        </w:rPr>
        <w:t>三、非本部文件不该看的不看，不该动的不动。</w:t>
      </w:r>
    </w:p>
    <w:p>
      <w:pPr>
        <w:spacing w:line="600" w:lineRule="auto"/>
        <w:ind w:left="210" w:leftChars="100"/>
        <w:rPr>
          <w:rFonts w:ascii="仿宋" w:hAnsi="仿宋" w:eastAsia="仿宋" w:cs="Times New Roman"/>
          <w:color w:val="auto"/>
          <w:sz w:val="30"/>
          <w:szCs w:val="30"/>
        </w:rPr>
      </w:pPr>
      <w:r>
        <w:rPr>
          <w:rFonts w:hint="eastAsia" w:ascii="仿宋" w:hAnsi="仿宋" w:eastAsia="仿宋" w:cs="仿宋"/>
          <w:color w:val="auto"/>
          <w:sz w:val="30"/>
          <w:szCs w:val="30"/>
        </w:rPr>
        <w:t>四、没有传达责任的事情不去传播。</w:t>
      </w:r>
    </w:p>
    <w:p>
      <w:pPr>
        <w:spacing w:line="600" w:lineRule="auto"/>
        <w:ind w:left="210" w:leftChars="100"/>
        <w:rPr>
          <w:rFonts w:ascii="仿宋" w:hAnsi="仿宋" w:eastAsia="仿宋" w:cs="Times New Roman"/>
          <w:color w:val="auto"/>
          <w:sz w:val="30"/>
          <w:szCs w:val="30"/>
        </w:rPr>
      </w:pPr>
      <w:r>
        <w:rPr>
          <w:rFonts w:hint="eastAsia" w:ascii="仿宋" w:hAnsi="仿宋" w:eastAsia="仿宋" w:cs="仿宋"/>
          <w:color w:val="auto"/>
          <w:sz w:val="30"/>
          <w:szCs w:val="30"/>
        </w:rPr>
        <w:t>五、需要向上级反映的问题，不向同级或下级议论。</w:t>
      </w:r>
    </w:p>
    <w:p>
      <w:pPr>
        <w:spacing w:line="600" w:lineRule="auto"/>
        <w:ind w:left="210" w:leftChars="100"/>
        <w:rPr>
          <w:rFonts w:ascii="仿宋" w:hAnsi="仿宋" w:eastAsia="仿宋" w:cs="Times New Roman"/>
          <w:color w:val="auto"/>
          <w:sz w:val="30"/>
          <w:szCs w:val="30"/>
        </w:rPr>
      </w:pPr>
      <w:r>
        <w:rPr>
          <w:rFonts w:hint="eastAsia" w:ascii="仿宋" w:hAnsi="仿宋" w:eastAsia="仿宋" w:cs="仿宋"/>
          <w:color w:val="auto"/>
          <w:sz w:val="30"/>
          <w:szCs w:val="30"/>
        </w:rPr>
        <w:t>六、不属于自己岗位的资料不在自己工作场地存放。</w:t>
      </w:r>
    </w:p>
    <w:p>
      <w:pPr>
        <w:spacing w:line="600" w:lineRule="auto"/>
        <w:ind w:left="210" w:leftChars="100"/>
        <w:rPr>
          <w:rFonts w:ascii="仿宋" w:hAnsi="仿宋" w:eastAsia="仿宋" w:cs="Times New Roman"/>
          <w:color w:val="auto"/>
          <w:sz w:val="30"/>
          <w:szCs w:val="30"/>
        </w:rPr>
      </w:pPr>
      <w:r>
        <w:rPr>
          <w:rFonts w:hint="eastAsia" w:ascii="仿宋" w:hAnsi="仿宋" w:eastAsia="仿宋" w:cs="仿宋"/>
          <w:color w:val="auto"/>
          <w:sz w:val="30"/>
          <w:szCs w:val="30"/>
        </w:rPr>
        <w:t>七、非工作需要不可将公司的资料带出单位。</w:t>
      </w:r>
    </w:p>
    <w:p>
      <w:pPr>
        <w:spacing w:line="600" w:lineRule="auto"/>
        <w:ind w:left="810" w:leftChars="100" w:hanging="600" w:hangingChars="200"/>
        <w:rPr>
          <w:rFonts w:hint="eastAsia" w:ascii="仿宋" w:hAnsi="仿宋" w:eastAsia="仿宋" w:cs="仿宋"/>
          <w:color w:val="auto"/>
          <w:sz w:val="30"/>
          <w:szCs w:val="30"/>
        </w:rPr>
      </w:pPr>
      <w:r>
        <w:rPr>
          <w:rFonts w:hint="eastAsia" w:ascii="仿宋" w:hAnsi="仿宋" w:eastAsia="仿宋" w:cs="仿宋"/>
          <w:color w:val="auto"/>
          <w:sz w:val="30"/>
          <w:szCs w:val="30"/>
        </w:rPr>
        <w:t>八、不该交换的岗位资料不去交换。需要交换的资料，必须征</w:t>
      </w:r>
    </w:p>
    <w:p>
      <w:pPr>
        <w:spacing w:line="600" w:lineRule="auto"/>
        <w:ind w:left="0" w:leftChars="0" w:firstLine="0" w:firstLineChars="0"/>
        <w:rPr>
          <w:rFonts w:ascii="仿宋" w:hAnsi="仿宋" w:eastAsia="仿宋" w:cs="Times New Roman"/>
          <w:color w:val="auto"/>
          <w:sz w:val="30"/>
          <w:szCs w:val="30"/>
        </w:rPr>
      </w:pPr>
      <w:r>
        <w:rPr>
          <w:rFonts w:hint="eastAsia" w:ascii="仿宋" w:hAnsi="仿宋" w:eastAsia="仿宋" w:cs="仿宋"/>
          <w:color w:val="auto"/>
          <w:sz w:val="30"/>
          <w:szCs w:val="30"/>
        </w:rPr>
        <w:t>得上级领导的批示方可交换。</w:t>
      </w:r>
    </w:p>
    <w:p>
      <w:pPr>
        <w:numPr>
          <w:ilvl w:val="0"/>
          <w:numId w:val="10"/>
        </w:numPr>
        <w:spacing w:line="600" w:lineRule="auto"/>
        <w:ind w:left="810" w:leftChars="100" w:hanging="600" w:hangingChars="200"/>
        <w:rPr>
          <w:rFonts w:hint="eastAsia" w:ascii="仿宋" w:hAnsi="仿宋" w:eastAsia="仿宋" w:cs="仿宋"/>
          <w:color w:val="auto"/>
          <w:sz w:val="30"/>
          <w:szCs w:val="30"/>
        </w:rPr>
      </w:pPr>
      <w:r>
        <w:rPr>
          <w:rFonts w:hint="eastAsia" w:ascii="仿宋" w:hAnsi="仿宋" w:eastAsia="仿宋" w:cs="仿宋"/>
          <w:color w:val="auto"/>
          <w:sz w:val="30"/>
          <w:szCs w:val="30"/>
        </w:rPr>
        <w:t>授权接待客人的员工要按授权内的口径接待。没有授权接</w:t>
      </w:r>
    </w:p>
    <w:p>
      <w:pPr>
        <w:numPr>
          <w:ilvl w:val="-1"/>
          <w:numId w:val="0"/>
        </w:numPr>
        <w:spacing w:line="600" w:lineRule="auto"/>
        <w:ind w:left="0" w:leftChars="-100" w:firstLine="0" w:firstLineChars="0"/>
        <w:rPr>
          <w:rFonts w:ascii="仿宋" w:hAnsi="仿宋" w:eastAsia="仿宋" w:cs="Times New Roman"/>
          <w:color w:val="auto"/>
          <w:sz w:val="30"/>
          <w:szCs w:val="30"/>
        </w:rPr>
      </w:pPr>
      <w:r>
        <w:rPr>
          <w:rFonts w:hint="eastAsia" w:ascii="仿宋" w:hAnsi="仿宋" w:eastAsia="仿宋" w:cs="仿宋"/>
          <w:color w:val="auto"/>
          <w:sz w:val="30"/>
          <w:szCs w:val="30"/>
        </w:rPr>
        <w:t>待客人的员工不得参与接待，更不得向客人讲述自己职权外的公司状况。</w:t>
      </w:r>
    </w:p>
    <w:p>
      <w:pPr>
        <w:numPr>
          <w:ilvl w:val="0"/>
          <w:numId w:val="10"/>
        </w:numPr>
        <w:spacing w:line="600" w:lineRule="auto"/>
        <w:ind w:left="810" w:leftChars="100" w:hanging="600" w:hangingChars="200"/>
        <w:rPr>
          <w:rFonts w:hint="eastAsia" w:ascii="仿宋" w:hAnsi="仿宋" w:eastAsia="仿宋" w:cs="仿宋"/>
          <w:color w:val="auto"/>
          <w:sz w:val="30"/>
          <w:szCs w:val="30"/>
        </w:rPr>
      </w:pPr>
      <w:r>
        <w:rPr>
          <w:rFonts w:hint="eastAsia" w:ascii="仿宋" w:hAnsi="仿宋" w:eastAsia="仿宋" w:cs="仿宋"/>
          <w:color w:val="auto"/>
          <w:sz w:val="30"/>
          <w:szCs w:val="30"/>
        </w:rPr>
        <w:t>公司的文件、档案资料、决议、制度、条例、信件、印章、</w:t>
      </w:r>
    </w:p>
    <w:p>
      <w:pPr>
        <w:numPr>
          <w:ilvl w:val="-1"/>
          <w:numId w:val="0"/>
        </w:numPr>
        <w:spacing w:line="600" w:lineRule="auto"/>
        <w:ind w:left="0" w:leftChars="-100" w:firstLine="0" w:firstLineChars="0"/>
        <w:rPr>
          <w:rFonts w:ascii="仿宋" w:hAnsi="仿宋" w:eastAsia="仿宋" w:cs="Times New Roman"/>
          <w:color w:val="auto"/>
          <w:sz w:val="30"/>
          <w:szCs w:val="30"/>
        </w:rPr>
      </w:pPr>
      <w:r>
        <w:rPr>
          <w:rFonts w:hint="eastAsia" w:ascii="仿宋" w:hAnsi="仿宋" w:eastAsia="仿宋" w:cs="仿宋"/>
          <w:color w:val="auto"/>
          <w:sz w:val="30"/>
          <w:szCs w:val="30"/>
        </w:rPr>
        <w:t>账号；员工个人档案、工资、奖金等收入信息等均属保密的范畴。</w:t>
      </w:r>
    </w:p>
    <w:p>
      <w:pPr>
        <w:numPr>
          <w:ilvl w:val="0"/>
          <w:numId w:val="10"/>
        </w:numPr>
        <w:spacing w:line="600" w:lineRule="auto"/>
        <w:ind w:left="810" w:leftChars="100" w:hanging="600" w:hangingChars="200"/>
        <w:rPr>
          <w:rFonts w:hint="eastAsia" w:ascii="仿宋" w:hAnsi="仿宋" w:eastAsia="仿宋" w:cs="仿宋"/>
          <w:color w:val="auto"/>
          <w:sz w:val="30"/>
          <w:szCs w:val="30"/>
        </w:rPr>
      </w:pPr>
      <w:r>
        <w:rPr>
          <w:rFonts w:hint="eastAsia" w:ascii="仿宋" w:hAnsi="仿宋" w:eastAsia="仿宋" w:cs="仿宋"/>
          <w:color w:val="auto"/>
          <w:sz w:val="30"/>
          <w:szCs w:val="30"/>
        </w:rPr>
        <w:t>报废、过期的文件、票据及带有公司印鉴的信笺，均应</w:t>
      </w:r>
    </w:p>
    <w:p>
      <w:pPr>
        <w:numPr>
          <w:ilvl w:val="-1"/>
          <w:numId w:val="0"/>
        </w:numPr>
        <w:spacing w:line="600" w:lineRule="auto"/>
        <w:ind w:left="0" w:leftChars="-100" w:firstLine="0" w:firstLineChars="0"/>
        <w:rPr>
          <w:rFonts w:ascii="仿宋" w:hAnsi="仿宋" w:eastAsia="仿宋" w:cs="Times New Roman"/>
          <w:color w:val="auto"/>
          <w:sz w:val="30"/>
          <w:szCs w:val="30"/>
        </w:rPr>
      </w:pPr>
      <w:r>
        <w:rPr>
          <w:rFonts w:hint="eastAsia" w:ascii="仿宋" w:hAnsi="仿宋" w:eastAsia="仿宋" w:cs="仿宋"/>
          <w:color w:val="auto"/>
          <w:sz w:val="30"/>
          <w:szCs w:val="30"/>
        </w:rPr>
        <w:t>粉碎或焚毁。</w:t>
      </w:r>
    </w:p>
    <w:p>
      <w:pPr>
        <w:numPr>
          <w:ilvl w:val="0"/>
          <w:numId w:val="10"/>
        </w:numPr>
        <w:spacing w:line="600" w:lineRule="auto"/>
        <w:ind w:left="810" w:leftChars="100" w:hanging="600" w:hangingChars="200"/>
        <w:rPr>
          <w:rFonts w:hint="eastAsia" w:ascii="仿宋" w:hAnsi="仿宋" w:eastAsia="仿宋" w:cs="仿宋"/>
          <w:color w:val="auto"/>
          <w:sz w:val="30"/>
          <w:szCs w:val="30"/>
        </w:rPr>
      </w:pPr>
      <w:r>
        <w:rPr>
          <w:rFonts w:hint="eastAsia" w:ascii="仿宋" w:hAnsi="仿宋" w:eastAsia="仿宋" w:cs="仿宋"/>
          <w:color w:val="auto"/>
          <w:sz w:val="30"/>
          <w:szCs w:val="30"/>
        </w:rPr>
        <w:t>未经授权，任何人不得向外单位人员透露重要领导人的</w:t>
      </w:r>
    </w:p>
    <w:p>
      <w:pPr>
        <w:numPr>
          <w:ilvl w:val="-1"/>
          <w:numId w:val="0"/>
        </w:numPr>
        <w:spacing w:line="600" w:lineRule="auto"/>
        <w:ind w:left="0" w:leftChars="-100" w:firstLine="0" w:firstLineChars="0"/>
        <w:rPr>
          <w:rFonts w:ascii="仿宋" w:hAnsi="仿宋" w:eastAsia="仿宋" w:cs="Times New Roman"/>
          <w:color w:val="auto"/>
          <w:sz w:val="30"/>
          <w:szCs w:val="30"/>
        </w:rPr>
      </w:pPr>
      <w:r>
        <w:rPr>
          <w:rFonts w:hint="eastAsia" w:ascii="仿宋" w:hAnsi="仿宋" w:eastAsia="仿宋" w:cs="仿宋"/>
          <w:color w:val="auto"/>
          <w:sz w:val="30"/>
          <w:szCs w:val="30"/>
        </w:rPr>
        <w:t>去向和电话号码。违反者轻者给予警告，重者给予罚款、辞退惩罚。必要时追究法律责任。</w:t>
      </w:r>
    </w:p>
    <w:p>
      <w:pPr>
        <w:numPr>
          <w:ilvl w:val="0"/>
          <w:numId w:val="10"/>
        </w:numPr>
        <w:spacing w:line="600" w:lineRule="auto"/>
        <w:ind w:left="810" w:leftChars="100" w:hanging="600" w:hangingChars="200"/>
        <w:rPr>
          <w:rFonts w:hint="eastAsia" w:ascii="仿宋" w:hAnsi="仿宋" w:eastAsia="仿宋" w:cs="仿宋"/>
          <w:color w:val="auto"/>
          <w:sz w:val="30"/>
          <w:szCs w:val="30"/>
        </w:rPr>
      </w:pPr>
      <w:r>
        <w:rPr>
          <w:rFonts w:hint="eastAsia" w:ascii="仿宋" w:hAnsi="仿宋" w:eastAsia="仿宋" w:cs="仿宋"/>
          <w:color w:val="auto"/>
          <w:sz w:val="30"/>
          <w:szCs w:val="30"/>
        </w:rPr>
        <w:t>对检举不轨行为者给予保密措施，发给奖励，对预防了</w:t>
      </w:r>
    </w:p>
    <w:p>
      <w:pPr>
        <w:numPr>
          <w:ilvl w:val="-1"/>
          <w:numId w:val="0"/>
        </w:numPr>
        <w:spacing w:line="600" w:lineRule="auto"/>
        <w:ind w:left="0" w:leftChars="-100" w:firstLine="0" w:firstLineChars="0"/>
        <w:rPr>
          <w:rFonts w:ascii="仿宋" w:hAnsi="仿宋" w:eastAsia="仿宋" w:cs="Times New Roman"/>
          <w:color w:val="auto"/>
          <w:sz w:val="30"/>
          <w:szCs w:val="30"/>
        </w:rPr>
      </w:pPr>
      <w:r>
        <w:rPr>
          <w:rFonts w:hint="eastAsia" w:ascii="仿宋" w:hAnsi="仿宋" w:eastAsia="仿宋" w:cs="仿宋"/>
          <w:color w:val="auto"/>
          <w:sz w:val="30"/>
          <w:szCs w:val="30"/>
        </w:rPr>
        <w:t>重大泄密事故发生的给予重奖。</w:t>
      </w:r>
    </w:p>
    <w:p>
      <w:pPr>
        <w:numPr>
          <w:ilvl w:val="0"/>
          <w:numId w:val="10"/>
        </w:numPr>
        <w:spacing w:line="600" w:lineRule="auto"/>
        <w:ind w:left="810" w:leftChars="100" w:hanging="600" w:hangingChars="200"/>
        <w:rPr>
          <w:rFonts w:ascii="仿宋" w:hAnsi="仿宋" w:eastAsia="仿宋" w:cs="Times New Roman"/>
          <w:color w:val="auto"/>
          <w:sz w:val="30"/>
          <w:szCs w:val="30"/>
        </w:rPr>
      </w:pPr>
      <w:r>
        <w:rPr>
          <w:rFonts w:hint="eastAsia" w:ascii="仿宋" w:hAnsi="仿宋" w:eastAsia="仿宋" w:cs="仿宋"/>
          <w:color w:val="auto"/>
          <w:sz w:val="30"/>
          <w:szCs w:val="30"/>
        </w:rPr>
        <w:t>行政管理中心要对新入职的员工进行保密制度培训和</w:t>
      </w:r>
    </w:p>
    <w:p>
      <w:pPr>
        <w:numPr>
          <w:ilvl w:val="-1"/>
          <w:numId w:val="0"/>
        </w:numPr>
        <w:spacing w:line="600" w:lineRule="auto"/>
        <w:ind w:left="0" w:leftChars="-100" w:firstLine="0" w:firstLineChars="0"/>
        <w:rPr>
          <w:rFonts w:ascii="仿宋" w:hAnsi="仿宋" w:eastAsia="仿宋" w:cs="Times New Roman"/>
          <w:color w:val="auto"/>
          <w:sz w:val="30"/>
          <w:szCs w:val="30"/>
        </w:rPr>
      </w:pPr>
      <w:r>
        <w:rPr>
          <w:rFonts w:hint="eastAsia" w:ascii="仿宋" w:hAnsi="仿宋" w:eastAsia="仿宋" w:cs="仿宋"/>
          <w:color w:val="auto"/>
          <w:sz w:val="30"/>
          <w:szCs w:val="30"/>
        </w:rPr>
        <w:t>考核，部门经理或主管负责日常督导。因培训或督导不利，发生泄密事件的，要承担连带责任。</w:t>
      </w:r>
    </w:p>
    <w:p>
      <w:pPr>
        <w:numPr>
          <w:ilvl w:val="0"/>
          <w:numId w:val="10"/>
        </w:numPr>
        <w:spacing w:line="600" w:lineRule="auto"/>
        <w:ind w:left="510" w:leftChars="100" w:hanging="300" w:hangingChars="200"/>
        <w:jc w:val="left"/>
        <w:rPr>
          <w:rFonts w:ascii="仿宋" w:hAnsi="仿宋" w:eastAsia="仿宋" w:cs="Times New Roman"/>
          <w:color w:val="auto"/>
          <w:sz w:val="30"/>
          <w:szCs w:val="30"/>
        </w:rPr>
      </w:pPr>
      <w:r>
        <w:rPr>
          <w:rFonts w:hint="eastAsia" w:ascii="仿宋" w:hAnsi="仿宋" w:eastAsia="仿宋" w:cs="仿宋"/>
          <w:color w:val="auto"/>
          <w:sz w:val="30"/>
          <w:szCs w:val="30"/>
        </w:rPr>
        <w:t>本保密制度由公司行政管理中心及董事长办公室监督</w:t>
      </w:r>
    </w:p>
    <w:p>
      <w:pPr>
        <w:numPr>
          <w:ilvl w:val="-1"/>
          <w:numId w:val="0"/>
        </w:numPr>
        <w:spacing w:line="600" w:lineRule="auto"/>
        <w:ind w:left="0" w:leftChars="-100" w:firstLine="0" w:firstLineChars="0"/>
        <w:jc w:val="left"/>
        <w:rPr>
          <w:rFonts w:ascii="仿宋" w:hAnsi="仿宋" w:eastAsia="仿宋" w:cs="Times New Roman"/>
          <w:color w:val="auto"/>
          <w:sz w:val="30"/>
          <w:szCs w:val="30"/>
        </w:rPr>
      </w:pPr>
      <w:r>
        <w:rPr>
          <w:rFonts w:hint="eastAsia" w:ascii="仿宋" w:hAnsi="仿宋" w:eastAsia="仿宋" w:cs="仿宋"/>
          <w:color w:val="auto"/>
          <w:sz w:val="30"/>
          <w:szCs w:val="30"/>
        </w:rPr>
        <w:t>执行。</w:t>
      </w:r>
    </w:p>
    <w:p>
      <w:pPr>
        <w:spacing w:line="600" w:lineRule="auto"/>
        <w:ind w:left="510" w:leftChars="100" w:hanging="300" w:hangingChars="100"/>
        <w:jc w:val="left"/>
        <w:rPr>
          <w:rFonts w:ascii="仿宋" w:hAnsi="仿宋" w:eastAsia="仿宋" w:cs="Times New Roman"/>
          <w:color w:val="auto"/>
          <w:sz w:val="30"/>
          <w:szCs w:val="30"/>
        </w:rPr>
      </w:pPr>
      <w:r>
        <w:rPr>
          <w:rFonts w:hint="eastAsia" w:ascii="仿宋" w:hAnsi="仿宋" w:eastAsia="仿宋" w:cs="仿宋"/>
          <w:color w:val="auto"/>
          <w:sz w:val="30"/>
          <w:szCs w:val="30"/>
        </w:rPr>
        <w:t>十六、非经允许无关人员不准私自进入公司管理层办公室。</w:t>
      </w:r>
    </w:p>
    <w:p>
      <w:pPr>
        <w:jc w:val="center"/>
        <w:rPr>
          <w:rFonts w:ascii="仿宋" w:hAnsi="仿宋" w:eastAsia="仿宋"/>
          <w:b/>
          <w:color w:val="auto"/>
          <w:sz w:val="30"/>
          <w:szCs w:val="30"/>
        </w:rPr>
      </w:pPr>
      <w:r>
        <w:rPr>
          <w:rFonts w:hint="eastAsia" w:ascii="仿宋" w:hAnsi="仿宋" w:eastAsia="仿宋"/>
          <w:b/>
          <w:color w:val="auto"/>
          <w:sz w:val="30"/>
          <w:szCs w:val="30"/>
        </w:rPr>
        <w:t>附　则</w:t>
      </w:r>
    </w:p>
    <w:p>
      <w:pPr>
        <w:ind w:firstLine="602" w:firstLineChars="200"/>
        <w:rPr>
          <w:rFonts w:ascii="仿宋" w:hAnsi="仿宋" w:eastAsia="仿宋"/>
          <w:b/>
          <w:color w:val="auto"/>
          <w:sz w:val="30"/>
          <w:szCs w:val="30"/>
        </w:rPr>
      </w:pPr>
      <w:r>
        <w:rPr>
          <w:rFonts w:hint="eastAsia" w:ascii="仿宋" w:hAnsi="仿宋" w:eastAsia="仿宋"/>
          <w:b/>
          <w:color w:val="auto"/>
          <w:sz w:val="30"/>
          <w:szCs w:val="30"/>
        </w:rPr>
        <w:t>本管理办法由总部行政管理中心负责解释和修订，自颁布之日起实施。</w:t>
      </w:r>
    </w:p>
    <w:p>
      <w:pPr>
        <w:jc w:val="center"/>
        <w:rPr>
          <w:rFonts w:hint="eastAsia" w:ascii="仿宋" w:hAnsi="仿宋" w:eastAsia="仿宋"/>
          <w:b/>
          <w:color w:val="auto"/>
          <w:sz w:val="36"/>
          <w:szCs w:val="36"/>
        </w:rPr>
      </w:pPr>
    </w:p>
    <w:p>
      <w:pPr>
        <w:jc w:val="center"/>
        <w:rPr>
          <w:rFonts w:ascii="仿宋" w:hAnsi="仿宋" w:eastAsia="仿宋"/>
          <w:b/>
          <w:color w:val="auto"/>
          <w:sz w:val="36"/>
          <w:szCs w:val="36"/>
        </w:rPr>
      </w:pPr>
      <w:r>
        <w:rPr>
          <w:rFonts w:hint="eastAsia" w:ascii="仿宋" w:hAnsi="仿宋" w:eastAsia="仿宋"/>
          <w:b/>
          <w:color w:val="auto"/>
          <w:sz w:val="36"/>
          <w:szCs w:val="36"/>
        </w:rPr>
        <w:t>固定资产管理办法</w:t>
      </w:r>
    </w:p>
    <w:p>
      <w:pPr>
        <w:ind w:firstLine="560" w:firstLineChars="200"/>
        <w:rPr>
          <w:rFonts w:ascii="仿宋" w:hAnsi="仿宋" w:eastAsia="仿宋"/>
          <w:color w:val="auto"/>
          <w:sz w:val="28"/>
          <w:szCs w:val="28"/>
        </w:rPr>
      </w:pPr>
    </w:p>
    <w:p>
      <w:pPr>
        <w:ind w:firstLine="0" w:firstLineChars="0"/>
        <w:rPr>
          <w:rFonts w:ascii="仿宋" w:hAnsi="仿宋" w:eastAsia="仿宋"/>
          <w:b/>
          <w:color w:val="auto"/>
          <w:sz w:val="30"/>
          <w:szCs w:val="30"/>
        </w:rPr>
      </w:pPr>
      <w:r>
        <w:rPr>
          <w:rFonts w:hint="eastAsia" w:ascii="仿宋" w:hAnsi="仿宋" w:eastAsia="仿宋"/>
          <w:b/>
          <w:color w:val="auto"/>
          <w:sz w:val="30"/>
          <w:szCs w:val="30"/>
        </w:rPr>
        <w:t>第一条 总　则</w:t>
      </w:r>
    </w:p>
    <w:p>
      <w:pPr>
        <w:ind w:firstLine="600" w:firstLineChars="200"/>
        <w:rPr>
          <w:rFonts w:ascii="仿宋" w:hAnsi="仿宋" w:eastAsia="仿宋"/>
          <w:color w:val="auto"/>
          <w:sz w:val="30"/>
          <w:szCs w:val="30"/>
        </w:rPr>
      </w:pPr>
      <w:r>
        <w:rPr>
          <w:rFonts w:hint="eastAsia" w:ascii="仿宋" w:hAnsi="仿宋" w:eastAsia="仿宋"/>
          <w:color w:val="auto"/>
          <w:sz w:val="30"/>
          <w:szCs w:val="30"/>
        </w:rPr>
        <w:t>为进一步加强公司固定资产管理，提高固定资产使用效率，节约经营成本，特制定本办法。</w:t>
      </w:r>
    </w:p>
    <w:p>
      <w:pPr>
        <w:ind w:firstLine="0" w:firstLineChars="0"/>
        <w:rPr>
          <w:rFonts w:ascii="仿宋" w:hAnsi="仿宋" w:eastAsia="仿宋"/>
          <w:b/>
          <w:color w:val="auto"/>
          <w:sz w:val="30"/>
          <w:szCs w:val="30"/>
        </w:rPr>
      </w:pPr>
      <w:r>
        <w:rPr>
          <w:rFonts w:hint="eastAsia" w:ascii="仿宋" w:hAnsi="仿宋" w:eastAsia="仿宋"/>
          <w:b/>
          <w:color w:val="auto"/>
          <w:sz w:val="30"/>
          <w:szCs w:val="30"/>
        </w:rPr>
        <w:t>第二条 固定资产的基本概念</w:t>
      </w:r>
    </w:p>
    <w:p>
      <w:pPr>
        <w:ind w:firstLine="600" w:firstLineChars="200"/>
        <w:rPr>
          <w:rFonts w:ascii="仿宋" w:hAnsi="仿宋" w:eastAsia="仿宋"/>
          <w:color w:val="auto"/>
          <w:sz w:val="30"/>
          <w:szCs w:val="30"/>
        </w:rPr>
      </w:pPr>
      <w:r>
        <w:rPr>
          <w:rFonts w:hint="eastAsia" w:ascii="仿宋" w:hAnsi="仿宋" w:eastAsia="仿宋"/>
          <w:color w:val="auto"/>
          <w:sz w:val="30"/>
          <w:szCs w:val="30"/>
        </w:rPr>
        <w:t>（一）财务意义上的固定资产：单价超过1000元人民币，使用年限超过1年的物品。</w:t>
      </w:r>
    </w:p>
    <w:p>
      <w:pPr>
        <w:ind w:firstLine="600" w:firstLineChars="200"/>
        <w:rPr>
          <w:rFonts w:ascii="仿宋" w:hAnsi="仿宋" w:eastAsia="仿宋"/>
          <w:color w:val="auto"/>
          <w:sz w:val="30"/>
          <w:szCs w:val="30"/>
        </w:rPr>
      </w:pPr>
      <w:r>
        <w:rPr>
          <w:rFonts w:hint="eastAsia" w:ascii="仿宋" w:hAnsi="仿宋" w:eastAsia="仿宋"/>
          <w:color w:val="auto"/>
          <w:sz w:val="30"/>
          <w:szCs w:val="30"/>
        </w:rPr>
        <w:t>（二）办公桌椅等价格低，但使用时间较长的耐用物品。</w:t>
      </w:r>
    </w:p>
    <w:p>
      <w:pPr>
        <w:ind w:firstLine="0" w:firstLineChars="0"/>
        <w:rPr>
          <w:rFonts w:ascii="仿宋" w:hAnsi="仿宋" w:eastAsia="仿宋"/>
          <w:b/>
          <w:color w:val="auto"/>
          <w:sz w:val="30"/>
          <w:szCs w:val="30"/>
        </w:rPr>
      </w:pPr>
      <w:r>
        <w:rPr>
          <w:rFonts w:hint="eastAsia" w:ascii="仿宋" w:hAnsi="仿宋" w:eastAsia="仿宋"/>
          <w:b/>
          <w:color w:val="auto"/>
          <w:sz w:val="30"/>
          <w:szCs w:val="30"/>
        </w:rPr>
        <w:t>第三条 固定资产的基本范畴</w:t>
      </w:r>
    </w:p>
    <w:p>
      <w:pPr>
        <w:ind w:firstLine="600" w:firstLineChars="200"/>
        <w:rPr>
          <w:rFonts w:ascii="仿宋" w:hAnsi="仿宋" w:eastAsia="仿宋"/>
          <w:color w:val="auto"/>
          <w:sz w:val="30"/>
          <w:szCs w:val="30"/>
        </w:rPr>
      </w:pPr>
      <w:r>
        <w:rPr>
          <w:rFonts w:hint="eastAsia" w:ascii="仿宋" w:hAnsi="仿宋" w:eastAsia="仿宋"/>
          <w:color w:val="auto"/>
          <w:sz w:val="30"/>
          <w:szCs w:val="30"/>
        </w:rPr>
        <w:t>（一）建筑物：房屋、活动办公室。</w:t>
      </w:r>
    </w:p>
    <w:p>
      <w:pPr>
        <w:ind w:firstLine="600" w:firstLineChars="200"/>
        <w:rPr>
          <w:rFonts w:ascii="仿宋" w:hAnsi="仿宋" w:eastAsia="仿宋"/>
          <w:color w:val="auto"/>
          <w:sz w:val="30"/>
          <w:szCs w:val="30"/>
        </w:rPr>
      </w:pPr>
      <w:r>
        <w:rPr>
          <w:rFonts w:hint="eastAsia" w:ascii="仿宋" w:hAnsi="仿宋" w:eastAsia="仿宋"/>
          <w:color w:val="auto"/>
          <w:sz w:val="30"/>
          <w:szCs w:val="30"/>
        </w:rPr>
        <w:t>（二）交通工具及附属品：小客车、小轿车、车载CD机、电动自行车等。</w:t>
      </w:r>
    </w:p>
    <w:p>
      <w:pPr>
        <w:ind w:firstLine="600" w:firstLineChars="200"/>
        <w:rPr>
          <w:rFonts w:ascii="仿宋" w:hAnsi="仿宋" w:eastAsia="仿宋"/>
          <w:color w:val="auto"/>
          <w:sz w:val="30"/>
          <w:szCs w:val="30"/>
        </w:rPr>
      </w:pPr>
      <w:r>
        <w:rPr>
          <w:rFonts w:hint="eastAsia" w:ascii="仿宋" w:hAnsi="仿宋" w:eastAsia="仿宋"/>
          <w:color w:val="auto"/>
          <w:sz w:val="30"/>
          <w:szCs w:val="30"/>
        </w:rPr>
        <w:t>（三）办公及检测设备：笔记本计算机、台式计算机、打印机、复印机、传真机、数码照相机、摄像机、投影仪、扫描仪、打卡机、刻录机、装订机、碎纸机等。</w:t>
      </w:r>
    </w:p>
    <w:p>
      <w:pPr>
        <w:ind w:firstLine="600" w:firstLineChars="200"/>
        <w:rPr>
          <w:rFonts w:ascii="仿宋" w:hAnsi="仿宋" w:eastAsia="仿宋"/>
          <w:color w:val="auto"/>
          <w:sz w:val="30"/>
          <w:szCs w:val="30"/>
        </w:rPr>
      </w:pPr>
      <w:r>
        <w:rPr>
          <w:rFonts w:hint="eastAsia" w:ascii="仿宋" w:hAnsi="仿宋" w:eastAsia="仿宋"/>
          <w:color w:val="auto"/>
          <w:sz w:val="30"/>
          <w:szCs w:val="30"/>
        </w:rPr>
        <w:t>（四）办公家具：保险柜、文件柜、办公桌、班台、会议桌、折叠桌、电脑桌、台案、折叠椅、办公椅、沙发、茶几等。</w:t>
      </w:r>
    </w:p>
    <w:p>
      <w:pPr>
        <w:ind w:firstLine="600" w:firstLineChars="200"/>
        <w:rPr>
          <w:rFonts w:ascii="仿宋" w:hAnsi="仿宋" w:eastAsia="仿宋"/>
          <w:color w:val="auto"/>
          <w:sz w:val="30"/>
          <w:szCs w:val="30"/>
        </w:rPr>
      </w:pPr>
      <w:r>
        <w:rPr>
          <w:rFonts w:hint="eastAsia" w:ascii="仿宋" w:hAnsi="仿宋" w:eastAsia="仿宋"/>
          <w:color w:val="auto"/>
          <w:sz w:val="30"/>
          <w:szCs w:val="30"/>
        </w:rPr>
        <w:t>（五）电器：空调机、电视机、电冰箱、洗衣机、微波炉、抽油烟机、热水器、燃器灶、电暖气、饮水机、吸尘器、电风扇、加湿器、空气净化器等。</w:t>
      </w:r>
    </w:p>
    <w:p>
      <w:pPr>
        <w:ind w:firstLine="600" w:firstLineChars="200"/>
        <w:rPr>
          <w:rFonts w:ascii="仿宋" w:hAnsi="仿宋" w:eastAsia="仿宋"/>
          <w:color w:val="auto"/>
          <w:sz w:val="30"/>
          <w:szCs w:val="30"/>
        </w:rPr>
      </w:pPr>
      <w:r>
        <w:rPr>
          <w:rFonts w:hint="eastAsia" w:ascii="仿宋" w:hAnsi="仿宋" w:eastAsia="仿宋"/>
          <w:color w:val="auto"/>
          <w:sz w:val="30"/>
          <w:szCs w:val="30"/>
        </w:rPr>
        <w:t>（六）通讯设备：电话交换机、路由器、ISDN盒、对讲机、无线电话机等。</w:t>
      </w:r>
    </w:p>
    <w:p>
      <w:pPr>
        <w:ind w:firstLine="0" w:firstLineChars="0"/>
        <w:rPr>
          <w:rFonts w:ascii="仿宋" w:hAnsi="仿宋" w:eastAsia="仿宋"/>
          <w:b/>
          <w:color w:val="auto"/>
          <w:sz w:val="30"/>
          <w:szCs w:val="30"/>
        </w:rPr>
      </w:pPr>
      <w:r>
        <w:rPr>
          <w:rFonts w:hint="eastAsia" w:ascii="仿宋" w:hAnsi="仿宋" w:eastAsia="仿宋"/>
          <w:b/>
          <w:color w:val="auto"/>
          <w:sz w:val="30"/>
          <w:szCs w:val="30"/>
        </w:rPr>
        <w:t>第四条 固定资产配置标准</w:t>
      </w:r>
    </w:p>
    <w:p>
      <w:pPr>
        <w:ind w:firstLine="600" w:firstLineChars="200"/>
        <w:rPr>
          <w:rFonts w:ascii="仿宋" w:hAnsi="仿宋" w:eastAsia="仿宋"/>
          <w:color w:val="auto"/>
          <w:sz w:val="30"/>
          <w:szCs w:val="30"/>
        </w:rPr>
      </w:pPr>
      <w:r>
        <w:rPr>
          <w:rFonts w:hint="eastAsia" w:ascii="仿宋" w:hAnsi="仿宋" w:eastAsia="仿宋"/>
          <w:color w:val="auto"/>
          <w:sz w:val="30"/>
          <w:szCs w:val="30"/>
        </w:rPr>
        <w:t>（一）办公场所</w:t>
      </w:r>
    </w:p>
    <w:p>
      <w:pPr>
        <w:ind w:firstLine="600" w:firstLineChars="200"/>
        <w:rPr>
          <w:rFonts w:ascii="仿宋" w:hAnsi="仿宋" w:eastAsia="仿宋"/>
          <w:color w:val="auto"/>
          <w:sz w:val="30"/>
          <w:szCs w:val="30"/>
        </w:rPr>
      </w:pPr>
      <w:r>
        <w:rPr>
          <w:rFonts w:hint="eastAsia" w:ascii="仿宋" w:hAnsi="仿宋" w:eastAsia="仿宋"/>
          <w:color w:val="auto"/>
          <w:sz w:val="30"/>
          <w:szCs w:val="30"/>
        </w:rPr>
        <w:t>总部总监（含）以上管理人员可以使用单独办公房间；其余员工使用集中办公房间。</w:t>
      </w:r>
    </w:p>
    <w:p>
      <w:pPr>
        <w:ind w:firstLine="600" w:firstLineChars="200"/>
        <w:rPr>
          <w:rFonts w:ascii="仿宋" w:hAnsi="仿宋" w:eastAsia="仿宋" w:cs="华文仿宋"/>
          <w:color w:val="auto"/>
          <w:sz w:val="30"/>
          <w:szCs w:val="30"/>
          <w:shd w:val="clear" w:color="auto" w:fill="FFFFFF"/>
        </w:rPr>
      </w:pPr>
      <w:r>
        <w:rPr>
          <w:rFonts w:hint="eastAsia" w:ascii="仿宋" w:hAnsi="仿宋" w:eastAsia="仿宋"/>
          <w:color w:val="auto"/>
          <w:sz w:val="30"/>
          <w:szCs w:val="30"/>
        </w:rPr>
        <w:t>（二）其他固定资产配置标准，由董事长办公室另行规定。</w:t>
      </w:r>
    </w:p>
    <w:p>
      <w:pPr>
        <w:ind w:firstLine="0" w:firstLineChars="0"/>
        <w:rPr>
          <w:rFonts w:ascii="仿宋" w:hAnsi="仿宋" w:eastAsia="仿宋"/>
          <w:color w:val="auto"/>
          <w:sz w:val="30"/>
          <w:szCs w:val="30"/>
        </w:rPr>
      </w:pPr>
      <w:r>
        <w:rPr>
          <w:rFonts w:hint="eastAsia" w:ascii="仿宋" w:hAnsi="仿宋" w:eastAsia="仿宋"/>
          <w:b/>
          <w:color w:val="auto"/>
          <w:sz w:val="30"/>
          <w:szCs w:val="30"/>
        </w:rPr>
        <w:t>第五条</w:t>
      </w:r>
      <w:r>
        <w:rPr>
          <w:rFonts w:hint="eastAsia" w:ascii="仿宋" w:hAnsi="仿宋" w:eastAsia="仿宋"/>
          <w:color w:val="auto"/>
          <w:sz w:val="30"/>
          <w:szCs w:val="30"/>
        </w:rPr>
        <w:t xml:space="preserve"> 总部固定资产由总部行政部负责实物归口管理，由财务管理中心负责账务归口管理。</w:t>
      </w:r>
    </w:p>
    <w:p>
      <w:pPr>
        <w:ind w:firstLine="0" w:firstLineChars="0"/>
        <w:rPr>
          <w:rFonts w:ascii="仿宋" w:hAnsi="仿宋" w:eastAsia="仿宋"/>
          <w:color w:val="auto"/>
          <w:sz w:val="30"/>
          <w:szCs w:val="30"/>
        </w:rPr>
      </w:pPr>
      <w:r>
        <w:rPr>
          <w:rFonts w:hint="eastAsia" w:ascii="仿宋" w:hAnsi="仿宋" w:eastAsia="仿宋"/>
          <w:b/>
          <w:color w:val="auto"/>
          <w:sz w:val="30"/>
          <w:szCs w:val="30"/>
        </w:rPr>
        <w:t>第六条</w:t>
      </w:r>
      <w:r>
        <w:rPr>
          <w:rFonts w:hint="eastAsia" w:ascii="仿宋" w:hAnsi="仿宋" w:eastAsia="仿宋"/>
          <w:color w:val="auto"/>
          <w:sz w:val="30"/>
          <w:szCs w:val="30"/>
        </w:rPr>
        <w:t xml:space="preserve"> 总部固定资产清查小组由总部行政管理中心、财务管理中心和各管理中心（子公司）及分子机构相关人员组成；每半年组织一次固定资产抽查，每年年底进行一次固定资产普查。</w:t>
      </w:r>
    </w:p>
    <w:p>
      <w:pPr>
        <w:ind w:firstLine="0" w:firstLineChars="0"/>
        <w:rPr>
          <w:rFonts w:ascii="仿宋" w:hAnsi="仿宋" w:eastAsia="仿宋"/>
          <w:color w:val="auto"/>
          <w:sz w:val="30"/>
          <w:szCs w:val="30"/>
        </w:rPr>
      </w:pPr>
      <w:r>
        <w:rPr>
          <w:rFonts w:hint="eastAsia" w:ascii="仿宋" w:hAnsi="仿宋" w:eastAsia="仿宋"/>
          <w:b/>
          <w:color w:val="auto"/>
          <w:sz w:val="30"/>
          <w:szCs w:val="30"/>
        </w:rPr>
        <w:t>第七条</w:t>
      </w:r>
      <w:r>
        <w:rPr>
          <w:rFonts w:hint="eastAsia" w:ascii="仿宋" w:hAnsi="仿宋" w:eastAsia="仿宋"/>
          <w:color w:val="auto"/>
          <w:sz w:val="30"/>
          <w:szCs w:val="30"/>
        </w:rPr>
        <w:t xml:space="preserve"> 总部以各管理中心（子公司）为管理单元，对固定资产实行台账管理，同时，实行一人一卡制度，对员工使用的固定资产进行跟踪登记。</w:t>
      </w:r>
    </w:p>
    <w:p>
      <w:pPr>
        <w:ind w:firstLine="0" w:firstLineChars="0"/>
        <w:rPr>
          <w:rFonts w:ascii="仿宋" w:hAnsi="仿宋" w:eastAsia="仿宋"/>
          <w:b/>
          <w:color w:val="auto"/>
          <w:sz w:val="30"/>
          <w:szCs w:val="30"/>
        </w:rPr>
      </w:pPr>
      <w:r>
        <w:rPr>
          <w:rFonts w:hint="eastAsia" w:ascii="仿宋" w:hAnsi="仿宋" w:eastAsia="仿宋"/>
          <w:b/>
          <w:color w:val="auto"/>
          <w:sz w:val="30"/>
          <w:szCs w:val="30"/>
        </w:rPr>
        <w:t>第八条</w:t>
      </w:r>
      <w:r>
        <w:rPr>
          <w:rFonts w:hint="eastAsia" w:ascii="仿宋" w:hAnsi="仿宋" w:eastAsia="仿宋"/>
          <w:b/>
          <w:color w:val="auto"/>
          <w:sz w:val="30"/>
          <w:szCs w:val="30"/>
        </w:rPr>
        <w:tab/>
      </w:r>
      <w:r>
        <w:rPr>
          <w:rFonts w:hint="eastAsia" w:ascii="仿宋" w:hAnsi="仿宋" w:eastAsia="仿宋"/>
          <w:b/>
          <w:color w:val="auto"/>
          <w:sz w:val="30"/>
          <w:szCs w:val="30"/>
        </w:rPr>
        <w:t xml:space="preserve"> 固定资产购置</w:t>
      </w:r>
    </w:p>
    <w:p>
      <w:pPr>
        <w:ind w:firstLine="600" w:firstLineChars="200"/>
        <w:rPr>
          <w:rFonts w:ascii="仿宋" w:hAnsi="仿宋" w:eastAsia="仿宋"/>
          <w:color w:val="auto"/>
          <w:sz w:val="30"/>
          <w:szCs w:val="30"/>
        </w:rPr>
      </w:pPr>
      <w:r>
        <w:rPr>
          <w:rFonts w:hint="eastAsia" w:ascii="仿宋" w:hAnsi="仿宋" w:eastAsia="仿宋"/>
          <w:color w:val="auto"/>
          <w:sz w:val="30"/>
          <w:szCs w:val="30"/>
        </w:rPr>
        <w:t>总部各管理中心（子公司）如需添置固定资产，需填写《固定资产申购单》，经本部门负责人、财务负责人、董事长审批后上报总部行政管理中心统一办理。</w:t>
      </w:r>
    </w:p>
    <w:p>
      <w:pPr>
        <w:ind w:firstLine="0" w:firstLineChars="0"/>
        <w:rPr>
          <w:rFonts w:ascii="仿宋" w:hAnsi="仿宋" w:eastAsia="仿宋"/>
          <w:b/>
          <w:color w:val="auto"/>
          <w:sz w:val="30"/>
          <w:szCs w:val="30"/>
        </w:rPr>
      </w:pPr>
      <w:r>
        <w:rPr>
          <w:rFonts w:hint="eastAsia" w:ascii="仿宋" w:hAnsi="仿宋" w:eastAsia="仿宋"/>
          <w:b/>
          <w:color w:val="auto"/>
          <w:sz w:val="30"/>
          <w:szCs w:val="30"/>
        </w:rPr>
        <w:t>第九条 分子机构成立时的固定资产配置</w:t>
      </w:r>
    </w:p>
    <w:p>
      <w:pPr>
        <w:ind w:firstLine="600" w:firstLineChars="200"/>
        <w:rPr>
          <w:rFonts w:ascii="仿宋" w:hAnsi="仿宋" w:eastAsia="仿宋"/>
          <w:color w:val="auto"/>
          <w:sz w:val="30"/>
          <w:szCs w:val="30"/>
        </w:rPr>
      </w:pPr>
      <w:r>
        <w:rPr>
          <w:rFonts w:hint="eastAsia" w:ascii="仿宋" w:hAnsi="仿宋" w:eastAsia="仿宋"/>
          <w:color w:val="auto"/>
          <w:sz w:val="30"/>
          <w:szCs w:val="30"/>
        </w:rPr>
        <w:t>（一）新分子机构成立之初，由分子机构负责人申报固定资产配备计划。报所在公司总经理、董事长审批后调配或购置。</w:t>
      </w:r>
    </w:p>
    <w:p>
      <w:pPr>
        <w:ind w:firstLine="600" w:firstLineChars="200"/>
        <w:rPr>
          <w:rFonts w:ascii="仿宋" w:hAnsi="仿宋" w:eastAsia="仿宋"/>
          <w:color w:val="auto"/>
          <w:sz w:val="30"/>
          <w:szCs w:val="30"/>
        </w:rPr>
      </w:pPr>
      <w:r>
        <w:rPr>
          <w:rFonts w:hint="eastAsia" w:ascii="仿宋" w:hAnsi="仿宋" w:eastAsia="仿宋"/>
          <w:color w:val="auto"/>
          <w:sz w:val="30"/>
          <w:szCs w:val="30"/>
        </w:rPr>
        <w:t>（二）电脑、办公家具等必备品由各分子机构负责管理和使用，分子机构负责人为责任人。光盘刻录机、数码照相机、照相机、摄像机和扫描仪等非必备但常用的物品，由总部行政管理中心统一保管，在总部、各管理中心（子公司）及分子机构间协调使用。</w:t>
      </w:r>
    </w:p>
    <w:p>
      <w:pPr>
        <w:ind w:firstLine="600" w:firstLineChars="200"/>
        <w:rPr>
          <w:rFonts w:ascii="仿宋" w:hAnsi="仿宋" w:eastAsia="仿宋"/>
          <w:color w:val="auto"/>
          <w:sz w:val="30"/>
          <w:szCs w:val="30"/>
        </w:rPr>
      </w:pPr>
      <w:r>
        <w:rPr>
          <w:rFonts w:hint="eastAsia" w:ascii="仿宋" w:hAnsi="仿宋" w:eastAsia="仿宋"/>
          <w:color w:val="auto"/>
          <w:sz w:val="30"/>
          <w:szCs w:val="30"/>
        </w:rPr>
        <w:t>（三）分子机构解散或负责人离任时，由总部行政管理中心对固定资产进行清点、封存或移交。</w:t>
      </w:r>
    </w:p>
    <w:p>
      <w:pPr>
        <w:ind w:firstLine="0" w:firstLineChars="0"/>
        <w:rPr>
          <w:rFonts w:ascii="仿宋" w:hAnsi="仿宋" w:eastAsia="仿宋"/>
          <w:b/>
          <w:color w:val="auto"/>
          <w:sz w:val="30"/>
          <w:szCs w:val="30"/>
        </w:rPr>
      </w:pPr>
      <w:r>
        <w:rPr>
          <w:rFonts w:hint="eastAsia" w:ascii="仿宋" w:hAnsi="仿宋" w:eastAsia="仿宋"/>
          <w:b/>
          <w:color w:val="auto"/>
          <w:sz w:val="30"/>
          <w:szCs w:val="30"/>
        </w:rPr>
        <w:t>第十条 固定资产的转移和调用</w:t>
      </w:r>
    </w:p>
    <w:p>
      <w:pPr>
        <w:ind w:firstLine="600" w:firstLineChars="200"/>
        <w:rPr>
          <w:rFonts w:ascii="仿宋" w:hAnsi="仿宋" w:eastAsia="仿宋"/>
          <w:color w:val="auto"/>
          <w:sz w:val="30"/>
          <w:szCs w:val="30"/>
        </w:rPr>
      </w:pPr>
      <w:r>
        <w:rPr>
          <w:rFonts w:hint="eastAsia" w:ascii="仿宋" w:hAnsi="仿宋" w:eastAsia="仿宋"/>
          <w:color w:val="auto"/>
          <w:sz w:val="30"/>
          <w:szCs w:val="30"/>
        </w:rPr>
        <w:t>（一）因调配、借</w:t>
      </w:r>
      <w:bookmarkStart w:id="0" w:name="_GoBack"/>
      <w:bookmarkEnd w:id="0"/>
      <w:r>
        <w:rPr>
          <w:rFonts w:hint="eastAsia" w:ascii="仿宋" w:hAnsi="仿宋" w:eastAsia="仿宋"/>
          <w:color w:val="auto"/>
          <w:sz w:val="30"/>
          <w:szCs w:val="30"/>
        </w:rPr>
        <w:t>用等原因进行的固定资产转移由总裁办办理。</w:t>
      </w:r>
    </w:p>
    <w:p>
      <w:pPr>
        <w:ind w:firstLine="600" w:firstLineChars="200"/>
        <w:rPr>
          <w:rFonts w:ascii="仿宋" w:hAnsi="仿宋" w:eastAsia="仿宋"/>
          <w:color w:val="auto"/>
          <w:sz w:val="30"/>
          <w:szCs w:val="30"/>
        </w:rPr>
      </w:pPr>
      <w:r>
        <w:rPr>
          <w:rFonts w:hint="eastAsia" w:ascii="仿宋" w:hAnsi="仿宋" w:eastAsia="仿宋"/>
          <w:color w:val="auto"/>
          <w:sz w:val="30"/>
          <w:szCs w:val="30"/>
        </w:rPr>
        <w:t>（二）转入单位负责对转入固定资产进行维护及管理。</w:t>
      </w:r>
    </w:p>
    <w:p>
      <w:pPr>
        <w:ind w:firstLine="600" w:firstLineChars="200"/>
        <w:rPr>
          <w:rFonts w:ascii="仿宋" w:hAnsi="仿宋" w:eastAsia="仿宋"/>
          <w:color w:val="auto"/>
          <w:sz w:val="30"/>
          <w:szCs w:val="30"/>
        </w:rPr>
      </w:pPr>
      <w:r>
        <w:rPr>
          <w:rFonts w:hint="eastAsia" w:ascii="仿宋" w:hAnsi="仿宋" w:eastAsia="仿宋"/>
          <w:color w:val="auto"/>
          <w:sz w:val="30"/>
          <w:szCs w:val="30"/>
        </w:rPr>
        <w:t>（三）任何个人和单位未经允许，不得擅自对固定资产进行调用。</w:t>
      </w:r>
    </w:p>
    <w:p>
      <w:pPr>
        <w:ind w:firstLine="600" w:firstLineChars="200"/>
        <w:rPr>
          <w:rFonts w:ascii="仿宋" w:hAnsi="仿宋" w:eastAsia="仿宋" w:cs="华文仿宋"/>
          <w:color w:val="auto"/>
          <w:sz w:val="30"/>
          <w:szCs w:val="30"/>
          <w:shd w:val="clear" w:color="auto" w:fill="FFFFFF"/>
        </w:rPr>
      </w:pPr>
      <w:r>
        <w:rPr>
          <w:rFonts w:hint="eastAsia" w:ascii="仿宋" w:hAnsi="仿宋" w:eastAsia="仿宋"/>
          <w:color w:val="auto"/>
          <w:sz w:val="30"/>
          <w:szCs w:val="30"/>
        </w:rPr>
        <w:t>（四）</w:t>
      </w:r>
      <w:r>
        <w:rPr>
          <w:rFonts w:hint="eastAsia" w:ascii="仿宋" w:hAnsi="仿宋" w:eastAsia="仿宋" w:cs="华文仿宋"/>
          <w:color w:val="auto"/>
          <w:sz w:val="30"/>
          <w:szCs w:val="30"/>
          <w:shd w:val="clear" w:color="auto" w:fill="FFFFFF"/>
        </w:rPr>
        <w:t>如使用笔记本员工离职交回时必须与领用时型号相同，如数交回领用的电脑包和鼠标并取消设置的开机密码。</w:t>
      </w:r>
    </w:p>
    <w:p>
      <w:pPr>
        <w:ind w:firstLine="600" w:firstLineChars="200"/>
        <w:rPr>
          <w:rFonts w:ascii="仿宋" w:hAnsi="仿宋" w:eastAsia="仿宋"/>
          <w:color w:val="auto"/>
          <w:sz w:val="30"/>
          <w:szCs w:val="30"/>
        </w:rPr>
      </w:pPr>
    </w:p>
    <w:p>
      <w:pPr>
        <w:ind w:firstLine="0" w:firstLineChars="0"/>
        <w:rPr>
          <w:rFonts w:ascii="仿宋" w:hAnsi="仿宋" w:eastAsia="仿宋"/>
          <w:b/>
          <w:color w:val="auto"/>
          <w:sz w:val="30"/>
          <w:szCs w:val="30"/>
        </w:rPr>
      </w:pPr>
      <w:r>
        <w:rPr>
          <w:rFonts w:hint="eastAsia" w:ascii="仿宋" w:hAnsi="仿宋" w:eastAsia="仿宋"/>
          <w:b/>
          <w:color w:val="auto"/>
          <w:sz w:val="30"/>
          <w:szCs w:val="30"/>
        </w:rPr>
        <w:t>第十一条 固定资产的报废和丢损</w:t>
      </w:r>
    </w:p>
    <w:p>
      <w:pPr>
        <w:ind w:firstLine="600" w:firstLineChars="200"/>
        <w:rPr>
          <w:rFonts w:ascii="仿宋" w:hAnsi="仿宋" w:eastAsia="仿宋"/>
          <w:color w:val="auto"/>
          <w:sz w:val="30"/>
          <w:szCs w:val="30"/>
        </w:rPr>
      </w:pPr>
      <w:r>
        <w:rPr>
          <w:rFonts w:hint="eastAsia" w:ascii="仿宋" w:hAnsi="仿宋" w:eastAsia="仿宋"/>
          <w:color w:val="auto"/>
          <w:sz w:val="30"/>
          <w:szCs w:val="30"/>
        </w:rPr>
        <w:t>（一）固定资产因过度磨损、严重损坏失去维修和使用价值的，可申请报废。固定资产报废需由使用单位说明情况，向总部总裁办提交书面报告，经财务管理中心负责人签字、总裁批准后方能进行。</w:t>
      </w:r>
    </w:p>
    <w:p>
      <w:pPr>
        <w:ind w:firstLine="600" w:firstLineChars="200"/>
        <w:rPr>
          <w:rFonts w:ascii="仿宋" w:hAnsi="仿宋" w:eastAsia="仿宋"/>
          <w:color w:val="auto"/>
          <w:sz w:val="30"/>
          <w:szCs w:val="30"/>
        </w:rPr>
      </w:pPr>
      <w:r>
        <w:rPr>
          <w:rFonts w:hint="eastAsia" w:ascii="仿宋" w:hAnsi="仿宋" w:eastAsia="仿宋"/>
          <w:color w:val="auto"/>
          <w:sz w:val="30"/>
          <w:szCs w:val="30"/>
        </w:rPr>
        <w:t>（二）因保管或使用不当以及其他人为因素造成的固定资产的丢失或损坏，由责任人负责赔偿或维修。如丢失或损坏原因不明，责任人负责赔偿或维修的同时，对使用单位负责人也给予一定处罚。</w:t>
      </w:r>
    </w:p>
    <w:p>
      <w:pPr>
        <w:ind w:firstLine="600" w:firstLineChars="200"/>
        <w:rPr>
          <w:rFonts w:ascii="仿宋" w:hAnsi="仿宋" w:eastAsia="仿宋" w:cs="华文仿宋"/>
          <w:color w:val="auto"/>
          <w:sz w:val="30"/>
          <w:szCs w:val="30"/>
          <w:shd w:val="clear" w:color="auto" w:fill="FFFFFF"/>
        </w:rPr>
      </w:pPr>
      <w:r>
        <w:rPr>
          <w:rFonts w:hint="eastAsia" w:ascii="仿宋" w:hAnsi="仿宋" w:eastAsia="仿宋"/>
          <w:color w:val="auto"/>
          <w:sz w:val="30"/>
          <w:szCs w:val="30"/>
        </w:rPr>
        <w:t>（三）</w:t>
      </w:r>
      <w:r>
        <w:rPr>
          <w:rFonts w:hint="eastAsia" w:ascii="仿宋" w:hAnsi="仿宋" w:eastAsia="仿宋" w:cs="华文仿宋"/>
          <w:color w:val="auto"/>
          <w:sz w:val="30"/>
          <w:szCs w:val="30"/>
          <w:shd w:val="clear" w:color="auto" w:fill="FFFFFF"/>
        </w:rPr>
        <w:t>禁止任何人私自拆装、维修、外借、调动笔记本电脑；</w:t>
      </w:r>
    </w:p>
    <w:p>
      <w:pPr>
        <w:ind w:firstLine="0" w:firstLineChars="0"/>
        <w:rPr>
          <w:rFonts w:ascii="仿宋" w:hAnsi="仿宋" w:eastAsia="仿宋"/>
          <w:color w:val="auto"/>
          <w:sz w:val="30"/>
          <w:szCs w:val="30"/>
        </w:rPr>
      </w:pPr>
      <w:r>
        <w:rPr>
          <w:rFonts w:hint="eastAsia" w:ascii="仿宋" w:hAnsi="仿宋" w:eastAsia="仿宋"/>
          <w:b/>
          <w:color w:val="auto"/>
          <w:sz w:val="30"/>
          <w:szCs w:val="30"/>
        </w:rPr>
        <w:t>第十二条</w:t>
      </w:r>
      <w:r>
        <w:rPr>
          <w:rFonts w:hint="eastAsia" w:ascii="仿宋" w:hAnsi="仿宋" w:eastAsia="仿宋"/>
          <w:color w:val="auto"/>
          <w:sz w:val="30"/>
          <w:szCs w:val="30"/>
        </w:rPr>
        <w:t xml:space="preserve"> 固定资产管理执行《固定资产管理办法》。</w:t>
      </w:r>
    </w:p>
    <w:p>
      <w:pPr>
        <w:ind w:firstLine="0" w:firstLineChars="0"/>
        <w:rPr>
          <w:rFonts w:ascii="仿宋" w:hAnsi="仿宋" w:eastAsia="仿宋"/>
          <w:color w:val="auto"/>
          <w:sz w:val="30"/>
          <w:szCs w:val="30"/>
        </w:rPr>
      </w:pPr>
      <w:r>
        <w:rPr>
          <w:rFonts w:hint="eastAsia" w:ascii="仿宋" w:hAnsi="仿宋" w:eastAsia="仿宋"/>
          <w:b/>
          <w:color w:val="auto"/>
          <w:sz w:val="30"/>
          <w:szCs w:val="30"/>
        </w:rPr>
        <w:t>第十三条</w:t>
      </w:r>
      <w:r>
        <w:rPr>
          <w:rFonts w:hint="eastAsia" w:ascii="仿宋" w:hAnsi="仿宋" w:eastAsia="仿宋"/>
          <w:color w:val="auto"/>
          <w:sz w:val="30"/>
          <w:szCs w:val="30"/>
        </w:rPr>
        <w:t xml:space="preserve"> 本管理办法由总部行政管理中心和财务管理中心负责解释和修订，自颁布之日起实施。</w:t>
      </w:r>
    </w:p>
    <w:p>
      <w:pPr>
        <w:jc w:val="center"/>
        <w:rPr>
          <w:rFonts w:ascii="仿宋" w:hAnsi="仿宋" w:eastAsia="仿宋" w:cs="仿宋"/>
          <w:b/>
          <w:bCs/>
          <w:color w:val="auto"/>
          <w:sz w:val="44"/>
          <w:szCs w:val="44"/>
        </w:rPr>
      </w:pPr>
    </w:p>
    <w:p>
      <w:pPr>
        <w:jc w:val="center"/>
        <w:rPr>
          <w:rFonts w:ascii="仿宋" w:hAnsi="仿宋" w:eastAsia="仿宋"/>
          <w:b/>
          <w:color w:val="auto"/>
          <w:sz w:val="30"/>
          <w:szCs w:val="30"/>
        </w:rPr>
      </w:pPr>
      <w:r>
        <w:rPr>
          <w:rFonts w:hint="eastAsia" w:ascii="仿宋" w:hAnsi="仿宋" w:eastAsia="仿宋"/>
          <w:b/>
          <w:color w:val="auto"/>
          <w:sz w:val="30"/>
          <w:szCs w:val="30"/>
        </w:rPr>
        <w:t>附　则</w:t>
      </w:r>
    </w:p>
    <w:p>
      <w:pPr>
        <w:ind w:firstLine="602" w:firstLineChars="200"/>
        <w:rPr>
          <w:rFonts w:ascii="仿宋" w:hAnsi="仿宋" w:eastAsia="仿宋" w:cs="仿宋"/>
          <w:b/>
          <w:color w:val="auto"/>
          <w:sz w:val="44"/>
          <w:szCs w:val="44"/>
        </w:rPr>
      </w:pPr>
      <w:r>
        <w:rPr>
          <w:rFonts w:hint="eastAsia" w:ascii="仿宋" w:hAnsi="仿宋" w:eastAsia="仿宋"/>
          <w:b/>
          <w:color w:val="auto"/>
          <w:sz w:val="30"/>
          <w:szCs w:val="30"/>
        </w:rPr>
        <w:t>本管理办法由总部行政管理中心负责解释和修订，自颁布之日起实施。</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PMingLiU">
    <w:panose1 w:val="02020500000000000000"/>
    <w:charset w:val="88"/>
    <w:family w:val="auto"/>
    <w:pitch w:val="default"/>
    <w:sig w:usb0="A00002FF" w:usb1="28CFFCFA" w:usb2="00000016" w:usb3="00000000" w:csb0="00100001" w:csb1="00000000"/>
  </w:font>
  <w:font w:name="华文细黑">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A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2"/>
        <w:rFonts w:cs="Times New Roman"/>
      </w:rPr>
    </w:pPr>
    <w:r>
      <w:fldChar w:fldCharType="begin"/>
    </w:r>
    <w:r>
      <w:rPr>
        <w:rStyle w:val="12"/>
      </w:rPr>
      <w:instrText xml:space="preserve">PAGE  </w:instrText>
    </w:r>
    <w:r>
      <w:fldChar w:fldCharType="separate"/>
    </w:r>
    <w:r>
      <w:rPr>
        <w:rStyle w:val="12"/>
      </w:rPr>
      <w:t>25</w:t>
    </w:r>
    <w:r>
      <w:fldChar w:fldCharType="end"/>
    </w:r>
  </w:p>
  <w:p>
    <w:pPr>
      <w:pStyle w:val="8"/>
      <w:ind w:right="180"/>
      <w:jc w:val="right"/>
      <w:rPr>
        <w:rFonts w:cs="Times New Roman"/>
      </w:rPr>
    </w:pPr>
  </w:p>
  <w:p>
    <w:pPr>
      <w:pStyle w:val="8"/>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both"/>
      <w:rPr>
        <w:rFonts w:cs="Times New Roman"/>
        <w:color w:val="FF0000"/>
      </w:rPr>
    </w:pPr>
    <w:r>
      <w:rPr>
        <w:color w:val="FF000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76526"/>
    <w:multiLevelType w:val="multilevel"/>
    <w:tmpl w:val="35676526"/>
    <w:lvl w:ilvl="0" w:tentative="0">
      <w:start w:val="1"/>
      <w:numFmt w:val="decimal"/>
      <w:lvlText w:val="（%1）"/>
      <w:lvlJc w:val="left"/>
      <w:pPr>
        <w:ind w:left="1680" w:hanging="108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1">
    <w:nsid w:val="47710B82"/>
    <w:multiLevelType w:val="multilevel"/>
    <w:tmpl w:val="47710B82"/>
    <w:lvl w:ilvl="0" w:tentative="0">
      <w:start w:val="1"/>
      <w:numFmt w:val="japaneseCounting"/>
      <w:lvlText w:val="（%1）"/>
      <w:lvlJc w:val="left"/>
      <w:pPr>
        <w:ind w:left="1676" w:hanging="1080"/>
      </w:pPr>
      <w:rPr>
        <w:rFonts w:hint="default"/>
      </w:rPr>
    </w:lvl>
    <w:lvl w:ilvl="1" w:tentative="0">
      <w:start w:val="1"/>
      <w:numFmt w:val="lowerLetter"/>
      <w:lvlText w:val="%2)"/>
      <w:lvlJc w:val="left"/>
      <w:pPr>
        <w:ind w:left="1436" w:hanging="420"/>
      </w:pPr>
    </w:lvl>
    <w:lvl w:ilvl="2" w:tentative="0">
      <w:start w:val="1"/>
      <w:numFmt w:val="lowerRoman"/>
      <w:lvlText w:val="%3."/>
      <w:lvlJc w:val="right"/>
      <w:pPr>
        <w:ind w:left="1856" w:hanging="420"/>
      </w:pPr>
    </w:lvl>
    <w:lvl w:ilvl="3" w:tentative="0">
      <w:start w:val="1"/>
      <w:numFmt w:val="decimal"/>
      <w:lvlText w:val="%4."/>
      <w:lvlJc w:val="left"/>
      <w:pPr>
        <w:ind w:left="2276" w:hanging="420"/>
      </w:pPr>
    </w:lvl>
    <w:lvl w:ilvl="4" w:tentative="0">
      <w:start w:val="1"/>
      <w:numFmt w:val="lowerLetter"/>
      <w:lvlText w:val="%5)"/>
      <w:lvlJc w:val="left"/>
      <w:pPr>
        <w:ind w:left="2696" w:hanging="420"/>
      </w:pPr>
    </w:lvl>
    <w:lvl w:ilvl="5" w:tentative="0">
      <w:start w:val="1"/>
      <w:numFmt w:val="lowerRoman"/>
      <w:lvlText w:val="%6."/>
      <w:lvlJc w:val="right"/>
      <w:pPr>
        <w:ind w:left="3116" w:hanging="420"/>
      </w:pPr>
    </w:lvl>
    <w:lvl w:ilvl="6" w:tentative="0">
      <w:start w:val="1"/>
      <w:numFmt w:val="decimal"/>
      <w:lvlText w:val="%7."/>
      <w:lvlJc w:val="left"/>
      <w:pPr>
        <w:ind w:left="3536" w:hanging="420"/>
      </w:pPr>
    </w:lvl>
    <w:lvl w:ilvl="7" w:tentative="0">
      <w:start w:val="1"/>
      <w:numFmt w:val="lowerLetter"/>
      <w:lvlText w:val="%8)"/>
      <w:lvlJc w:val="left"/>
      <w:pPr>
        <w:ind w:left="3956" w:hanging="420"/>
      </w:pPr>
    </w:lvl>
    <w:lvl w:ilvl="8" w:tentative="0">
      <w:start w:val="1"/>
      <w:numFmt w:val="lowerRoman"/>
      <w:lvlText w:val="%9."/>
      <w:lvlJc w:val="right"/>
      <w:pPr>
        <w:ind w:left="4376" w:hanging="420"/>
      </w:pPr>
    </w:lvl>
  </w:abstractNum>
  <w:abstractNum w:abstractNumId="2">
    <w:nsid w:val="4A91589F"/>
    <w:multiLevelType w:val="multilevel"/>
    <w:tmpl w:val="4A91589F"/>
    <w:lvl w:ilvl="0" w:tentative="0">
      <w:start w:val="1"/>
      <w:numFmt w:val="japaneseCounting"/>
      <w:lvlText w:val="第%1条"/>
      <w:lvlJc w:val="left"/>
      <w:pPr>
        <w:ind w:left="825" w:hanging="825"/>
      </w:pPr>
    </w:lvl>
    <w:lvl w:ilvl="1" w:tentative="0">
      <w:start w:val="1"/>
      <w:numFmt w:val="decimal"/>
      <w:lvlText w:val="%2、"/>
      <w:lvlJc w:val="left"/>
      <w:pPr>
        <w:ind w:left="1288" w:hanging="720"/>
      </w:pPr>
      <w:rPr>
        <w:rFonts w:hint="default" w:cs="仿宋"/>
      </w:rPr>
    </w:lvl>
    <w:lvl w:ilvl="2" w:tentative="0">
      <w:start w:val="1"/>
      <w:numFmt w:val="decimal"/>
      <w:lvlText w:val="%3."/>
      <w:lvlJc w:val="left"/>
      <w:pPr>
        <w:tabs>
          <w:tab w:val="left" w:pos="2018"/>
        </w:tabs>
        <w:ind w:left="2018" w:hanging="360"/>
      </w:pPr>
    </w:lvl>
    <w:lvl w:ilvl="3" w:tentative="0">
      <w:start w:val="1"/>
      <w:numFmt w:val="decimal"/>
      <w:lvlText w:val="%4."/>
      <w:lvlJc w:val="left"/>
      <w:pPr>
        <w:tabs>
          <w:tab w:val="left" w:pos="2738"/>
        </w:tabs>
        <w:ind w:left="2738" w:hanging="360"/>
      </w:pPr>
    </w:lvl>
    <w:lvl w:ilvl="4" w:tentative="0">
      <w:start w:val="1"/>
      <w:numFmt w:val="decimal"/>
      <w:lvlText w:val="%5."/>
      <w:lvlJc w:val="left"/>
      <w:pPr>
        <w:tabs>
          <w:tab w:val="left" w:pos="3458"/>
        </w:tabs>
        <w:ind w:left="3458" w:hanging="360"/>
      </w:pPr>
    </w:lvl>
    <w:lvl w:ilvl="5" w:tentative="0">
      <w:start w:val="1"/>
      <w:numFmt w:val="decimal"/>
      <w:lvlText w:val="%6."/>
      <w:lvlJc w:val="left"/>
      <w:pPr>
        <w:tabs>
          <w:tab w:val="left" w:pos="4178"/>
        </w:tabs>
        <w:ind w:left="4178" w:hanging="360"/>
      </w:pPr>
    </w:lvl>
    <w:lvl w:ilvl="6" w:tentative="0">
      <w:start w:val="1"/>
      <w:numFmt w:val="decimal"/>
      <w:lvlText w:val="%7."/>
      <w:lvlJc w:val="left"/>
      <w:pPr>
        <w:tabs>
          <w:tab w:val="left" w:pos="4898"/>
        </w:tabs>
        <w:ind w:left="4898" w:hanging="360"/>
      </w:pPr>
    </w:lvl>
    <w:lvl w:ilvl="7" w:tentative="0">
      <w:start w:val="1"/>
      <w:numFmt w:val="decimal"/>
      <w:lvlText w:val="%8."/>
      <w:lvlJc w:val="left"/>
      <w:pPr>
        <w:tabs>
          <w:tab w:val="left" w:pos="5618"/>
        </w:tabs>
        <w:ind w:left="5618" w:hanging="360"/>
      </w:pPr>
    </w:lvl>
    <w:lvl w:ilvl="8" w:tentative="0">
      <w:start w:val="1"/>
      <w:numFmt w:val="decimal"/>
      <w:lvlText w:val="%9."/>
      <w:lvlJc w:val="left"/>
      <w:pPr>
        <w:tabs>
          <w:tab w:val="left" w:pos="6338"/>
        </w:tabs>
        <w:ind w:left="6338" w:hanging="360"/>
      </w:pPr>
    </w:lvl>
  </w:abstractNum>
  <w:abstractNum w:abstractNumId="3">
    <w:nsid w:val="57392DB9"/>
    <w:multiLevelType w:val="singleLevel"/>
    <w:tmpl w:val="57392DB9"/>
    <w:lvl w:ilvl="0" w:tentative="0">
      <w:start w:val="2"/>
      <w:numFmt w:val="chineseCounting"/>
      <w:suff w:val="nothing"/>
      <w:lvlText w:val="（%1）"/>
      <w:lvlJc w:val="left"/>
    </w:lvl>
  </w:abstractNum>
  <w:abstractNum w:abstractNumId="4">
    <w:nsid w:val="57392E26"/>
    <w:multiLevelType w:val="singleLevel"/>
    <w:tmpl w:val="57392E26"/>
    <w:lvl w:ilvl="0" w:tentative="0">
      <w:start w:val="5"/>
      <w:numFmt w:val="chineseCounting"/>
      <w:suff w:val="nothing"/>
      <w:lvlText w:val="（%1）"/>
      <w:lvlJc w:val="left"/>
    </w:lvl>
  </w:abstractNum>
  <w:abstractNum w:abstractNumId="5">
    <w:nsid w:val="57392E42"/>
    <w:multiLevelType w:val="singleLevel"/>
    <w:tmpl w:val="57392E42"/>
    <w:lvl w:ilvl="0" w:tentative="0">
      <w:start w:val="10"/>
      <w:numFmt w:val="chineseCounting"/>
      <w:suff w:val="nothing"/>
      <w:lvlText w:val="（%1）"/>
      <w:lvlJc w:val="left"/>
    </w:lvl>
  </w:abstractNum>
  <w:abstractNum w:abstractNumId="6">
    <w:nsid w:val="57392FD9"/>
    <w:multiLevelType w:val="singleLevel"/>
    <w:tmpl w:val="57392FD9"/>
    <w:lvl w:ilvl="0" w:tentative="0">
      <w:start w:val="1"/>
      <w:numFmt w:val="decimal"/>
      <w:suff w:val="nothing"/>
      <w:lvlText w:val="%1."/>
      <w:lvlJc w:val="left"/>
    </w:lvl>
  </w:abstractNum>
  <w:abstractNum w:abstractNumId="7">
    <w:nsid w:val="57393031"/>
    <w:multiLevelType w:val="singleLevel"/>
    <w:tmpl w:val="57393031"/>
    <w:lvl w:ilvl="0" w:tentative="0">
      <w:start w:val="7"/>
      <w:numFmt w:val="decimal"/>
      <w:suff w:val="nothing"/>
      <w:lvlText w:val="%1."/>
      <w:lvlJc w:val="left"/>
    </w:lvl>
  </w:abstractNum>
  <w:abstractNum w:abstractNumId="8">
    <w:nsid w:val="57393107"/>
    <w:multiLevelType w:val="singleLevel"/>
    <w:tmpl w:val="57393107"/>
    <w:lvl w:ilvl="0" w:tentative="0">
      <w:start w:val="1"/>
      <w:numFmt w:val="chineseCounting"/>
      <w:suff w:val="nothing"/>
      <w:lvlText w:val="%1、"/>
      <w:lvlJc w:val="left"/>
    </w:lvl>
  </w:abstractNum>
  <w:abstractNum w:abstractNumId="9">
    <w:nsid w:val="57393126"/>
    <w:multiLevelType w:val="singleLevel"/>
    <w:tmpl w:val="57393126"/>
    <w:lvl w:ilvl="0" w:tentative="0">
      <w:start w:val="9"/>
      <w:numFmt w:val="chineseCounting"/>
      <w:suff w:val="nothing"/>
      <w:lvlText w:val="%1、"/>
      <w:lvlJc w:val="left"/>
    </w:lvl>
  </w:abstractNum>
  <w:num w:numId="1">
    <w:abstractNumId w:val="2"/>
    <w:lvlOverride w:ilvl="0">
      <w:startOverride w:val="1"/>
    </w:lvlOverride>
  </w:num>
  <w:num w:numId="2">
    <w:abstractNumId w:val="1"/>
  </w:num>
  <w:num w:numId="3">
    <w:abstractNumId w:val="0"/>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CF7E77"/>
    <w:rsid w:val="00005924"/>
    <w:rsid w:val="00010B8E"/>
    <w:rsid w:val="00014D75"/>
    <w:rsid w:val="000605A7"/>
    <w:rsid w:val="000B3ACE"/>
    <w:rsid w:val="000C15DE"/>
    <w:rsid w:val="000C42BD"/>
    <w:rsid w:val="000D3037"/>
    <w:rsid w:val="00123BFB"/>
    <w:rsid w:val="0016044A"/>
    <w:rsid w:val="00170066"/>
    <w:rsid w:val="00175348"/>
    <w:rsid w:val="00175A44"/>
    <w:rsid w:val="00183987"/>
    <w:rsid w:val="00184E41"/>
    <w:rsid w:val="001B1049"/>
    <w:rsid w:val="001B7820"/>
    <w:rsid w:val="001F3F0F"/>
    <w:rsid w:val="0023305D"/>
    <w:rsid w:val="00233361"/>
    <w:rsid w:val="002469A4"/>
    <w:rsid w:val="002542E5"/>
    <w:rsid w:val="0025448B"/>
    <w:rsid w:val="002570D5"/>
    <w:rsid w:val="00264627"/>
    <w:rsid w:val="00265FCF"/>
    <w:rsid w:val="0027125A"/>
    <w:rsid w:val="00285E7C"/>
    <w:rsid w:val="00293C8D"/>
    <w:rsid w:val="002B412E"/>
    <w:rsid w:val="002D57C3"/>
    <w:rsid w:val="002D5DB3"/>
    <w:rsid w:val="002D732F"/>
    <w:rsid w:val="002E79A8"/>
    <w:rsid w:val="00302F7C"/>
    <w:rsid w:val="00320698"/>
    <w:rsid w:val="0034738F"/>
    <w:rsid w:val="0035275C"/>
    <w:rsid w:val="00392D15"/>
    <w:rsid w:val="003A3E2B"/>
    <w:rsid w:val="003C332E"/>
    <w:rsid w:val="003C5486"/>
    <w:rsid w:val="003D0761"/>
    <w:rsid w:val="003D79E8"/>
    <w:rsid w:val="003F1377"/>
    <w:rsid w:val="00415D15"/>
    <w:rsid w:val="004433D4"/>
    <w:rsid w:val="004576A5"/>
    <w:rsid w:val="004809F3"/>
    <w:rsid w:val="0049246D"/>
    <w:rsid w:val="00494557"/>
    <w:rsid w:val="004A1486"/>
    <w:rsid w:val="004A232A"/>
    <w:rsid w:val="004C5E4D"/>
    <w:rsid w:val="004D1C4D"/>
    <w:rsid w:val="004F5F14"/>
    <w:rsid w:val="00553F70"/>
    <w:rsid w:val="00554CB0"/>
    <w:rsid w:val="0056469F"/>
    <w:rsid w:val="005B79EE"/>
    <w:rsid w:val="005D3ABA"/>
    <w:rsid w:val="005E71D6"/>
    <w:rsid w:val="006040C0"/>
    <w:rsid w:val="00643F98"/>
    <w:rsid w:val="00644145"/>
    <w:rsid w:val="00652AF2"/>
    <w:rsid w:val="00660F97"/>
    <w:rsid w:val="00670175"/>
    <w:rsid w:val="00695961"/>
    <w:rsid w:val="006B7A3A"/>
    <w:rsid w:val="00716B4E"/>
    <w:rsid w:val="00721A26"/>
    <w:rsid w:val="00724B15"/>
    <w:rsid w:val="00737436"/>
    <w:rsid w:val="00743E94"/>
    <w:rsid w:val="00743F88"/>
    <w:rsid w:val="00782779"/>
    <w:rsid w:val="007A29DD"/>
    <w:rsid w:val="007B4188"/>
    <w:rsid w:val="007D1F00"/>
    <w:rsid w:val="007F182A"/>
    <w:rsid w:val="00800D55"/>
    <w:rsid w:val="008878A8"/>
    <w:rsid w:val="008A27C8"/>
    <w:rsid w:val="008D0E09"/>
    <w:rsid w:val="0091249F"/>
    <w:rsid w:val="00941CE1"/>
    <w:rsid w:val="00950693"/>
    <w:rsid w:val="009540A9"/>
    <w:rsid w:val="00990808"/>
    <w:rsid w:val="00997815"/>
    <w:rsid w:val="009A5B7B"/>
    <w:rsid w:val="009A6763"/>
    <w:rsid w:val="009B13B9"/>
    <w:rsid w:val="009D2484"/>
    <w:rsid w:val="00A13B67"/>
    <w:rsid w:val="00A215A4"/>
    <w:rsid w:val="00A71223"/>
    <w:rsid w:val="00A7229B"/>
    <w:rsid w:val="00A77F0A"/>
    <w:rsid w:val="00AB78A7"/>
    <w:rsid w:val="00AD28D9"/>
    <w:rsid w:val="00AF11B1"/>
    <w:rsid w:val="00BA03E0"/>
    <w:rsid w:val="00BA65E6"/>
    <w:rsid w:val="00BB4B2A"/>
    <w:rsid w:val="00BD24E2"/>
    <w:rsid w:val="00C04133"/>
    <w:rsid w:val="00C11C48"/>
    <w:rsid w:val="00C263D4"/>
    <w:rsid w:val="00C340D7"/>
    <w:rsid w:val="00CB51C0"/>
    <w:rsid w:val="00CC4FD5"/>
    <w:rsid w:val="00CF7E77"/>
    <w:rsid w:val="00D01B18"/>
    <w:rsid w:val="00D240E2"/>
    <w:rsid w:val="00D35D7C"/>
    <w:rsid w:val="00DA55C1"/>
    <w:rsid w:val="00DB0D02"/>
    <w:rsid w:val="00DC0F9B"/>
    <w:rsid w:val="00DF2730"/>
    <w:rsid w:val="00DF3606"/>
    <w:rsid w:val="00E37879"/>
    <w:rsid w:val="00E57AC6"/>
    <w:rsid w:val="00EA0FE2"/>
    <w:rsid w:val="00EA77A4"/>
    <w:rsid w:val="00ED4223"/>
    <w:rsid w:val="00EE308C"/>
    <w:rsid w:val="00F264DD"/>
    <w:rsid w:val="00F43101"/>
    <w:rsid w:val="00F74E4B"/>
    <w:rsid w:val="00F82A3B"/>
    <w:rsid w:val="00FA4A01"/>
    <w:rsid w:val="00FE556C"/>
    <w:rsid w:val="4C781E68"/>
    <w:rsid w:val="512B282D"/>
    <w:rsid w:val="5D747988"/>
    <w:rsid w:val="5FD861CD"/>
    <w:rsid w:val="71F83B31"/>
    <w:rsid w:val="73524240"/>
    <w:rsid w:val="79026815"/>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qFormat="1" w:uiPriority="0" w:semiHidden="0" w:name="annotation text"/>
    <w:lsdException w:unhideWhenUsed="0" w:uiPriority="99" w:semiHidden="0" w:name="header"/>
    <w:lsdException w:unhideWhenUsed="0" w:uiPriority="0"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semiHidden="0" w:name="Default Paragraph Font"/>
    <w:lsdException w:qFormat="1" w:uiPriority="0" w:semiHidden="0" w:name="Body Text"/>
    <w:lsdException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semiHidden="0" w:name="Body Text Indent 2"/>
    <w:lsdException w:uiPriority="0" w:name="Body Text Indent 3"/>
    <w:lsdException w:uiPriority="0" w:name="Block Text"/>
    <w:lsdException w:qFormat="1" w:unhideWhenUsed="0" w:uiPriority="99"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99"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宋体" w:cs="Calibri"/>
      <w:kern w:val="2"/>
      <w:sz w:val="21"/>
      <w:szCs w:val="21"/>
      <w:lang w:val="en-US" w:eastAsia="zh-CN" w:bidi="ar-SA"/>
    </w:rPr>
  </w:style>
  <w:style w:type="paragraph" w:styleId="2">
    <w:name w:val="heading 1"/>
    <w:basedOn w:val="1"/>
    <w:next w:val="1"/>
    <w:link w:val="18"/>
    <w:qFormat/>
    <w:uiPriority w:val="99"/>
    <w:pPr>
      <w:widowControl/>
      <w:spacing w:before="100" w:beforeAutospacing="1" w:after="100" w:afterAutospacing="1" w:line="240" w:lineRule="auto"/>
      <w:jc w:val="left"/>
      <w:outlineLvl w:val="0"/>
    </w:pPr>
    <w:rPr>
      <w:rFonts w:ascii="宋体" w:hAnsi="宋体" w:cs="宋体"/>
      <w:b/>
      <w:bCs/>
      <w:kern w:val="36"/>
      <w:sz w:val="48"/>
      <w:szCs w:val="48"/>
    </w:rPr>
  </w:style>
  <w:style w:type="paragraph" w:styleId="3">
    <w:name w:val="heading 2"/>
    <w:basedOn w:val="1"/>
    <w:next w:val="1"/>
    <w:link w:val="19"/>
    <w:qFormat/>
    <w:uiPriority w:val="99"/>
    <w:pPr>
      <w:keepNext/>
      <w:keepLines/>
      <w:widowControl/>
      <w:adjustRightInd w:val="0"/>
      <w:snapToGrid w:val="0"/>
      <w:spacing w:before="260" w:after="260" w:line="415" w:lineRule="auto"/>
      <w:jc w:val="left"/>
      <w:outlineLvl w:val="1"/>
    </w:pPr>
    <w:rPr>
      <w:rFonts w:ascii="Cambria" w:hAnsi="Cambria" w:cs="Cambria"/>
      <w:b/>
      <w:bCs/>
      <w:kern w:val="0"/>
      <w:sz w:val="32"/>
      <w:szCs w:val="32"/>
    </w:rPr>
  </w:style>
  <w:style w:type="character" w:default="1" w:styleId="11">
    <w:name w:val="Default Paragraph Font"/>
    <w:unhideWhenUsed/>
    <w:qFormat/>
    <w:uiPriority w:val="1"/>
  </w:style>
  <w:style w:type="table" w:default="1" w:styleId="14">
    <w:name w:val="Normal Table"/>
    <w:unhideWhenUsed/>
    <w:uiPriority w:val="99"/>
    <w:tblPr>
      <w:tblLayout w:type="fixed"/>
      <w:tblCellMar>
        <w:top w:w="0" w:type="dxa"/>
        <w:left w:w="108" w:type="dxa"/>
        <w:bottom w:w="0" w:type="dxa"/>
        <w:right w:w="108" w:type="dxa"/>
      </w:tblCellMar>
    </w:tblPr>
  </w:style>
  <w:style w:type="paragraph" w:styleId="4">
    <w:name w:val="annotation text"/>
    <w:basedOn w:val="1"/>
    <w:unhideWhenUsed/>
    <w:qFormat/>
    <w:uiPriority w:val="0"/>
    <w:pPr>
      <w:jc w:val="left"/>
    </w:pPr>
  </w:style>
  <w:style w:type="paragraph" w:styleId="5">
    <w:name w:val="Body Text"/>
    <w:basedOn w:val="1"/>
    <w:link w:val="24"/>
    <w:unhideWhenUsed/>
    <w:qFormat/>
    <w:uiPriority w:val="0"/>
    <w:pPr>
      <w:spacing w:after="120"/>
    </w:pPr>
  </w:style>
  <w:style w:type="paragraph" w:styleId="6">
    <w:name w:val="Body Text Indent"/>
    <w:basedOn w:val="1"/>
    <w:unhideWhenUsed/>
    <w:uiPriority w:val="0"/>
    <w:pPr>
      <w:spacing w:line="480" w:lineRule="exact"/>
      <w:ind w:left="1295" w:leftChars="428" w:hanging="396" w:hangingChars="180"/>
    </w:pPr>
    <w:rPr>
      <w:rFonts w:ascii="Arial" w:hAnsi="Arial" w:eastAsia="仿宋_GB2312"/>
      <w:color w:val="000000"/>
      <w:sz w:val="22"/>
      <w:szCs w:val="18"/>
    </w:rPr>
  </w:style>
  <w:style w:type="paragraph" w:styleId="7">
    <w:name w:val="Body Text Indent 2"/>
    <w:basedOn w:val="1"/>
    <w:unhideWhenUsed/>
    <w:uiPriority w:val="0"/>
    <w:pPr>
      <w:spacing w:after="120" w:line="480" w:lineRule="auto"/>
      <w:ind w:left="420" w:leftChars="200"/>
    </w:pPr>
  </w:style>
  <w:style w:type="paragraph" w:styleId="8">
    <w:name w:val="footer"/>
    <w:basedOn w:val="1"/>
    <w:link w:val="21"/>
    <w:uiPriority w:val="0"/>
    <w:pPr>
      <w:tabs>
        <w:tab w:val="center" w:pos="4153"/>
        <w:tab w:val="right" w:pos="8306"/>
      </w:tabs>
      <w:snapToGrid w:val="0"/>
      <w:spacing w:line="240" w:lineRule="auto"/>
      <w:jc w:val="left"/>
    </w:pPr>
    <w:rPr>
      <w:sz w:val="18"/>
      <w:szCs w:val="18"/>
    </w:rPr>
  </w:style>
  <w:style w:type="paragraph" w:styleId="9">
    <w:name w:val="header"/>
    <w:basedOn w:val="1"/>
    <w:link w:val="20"/>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0">
    <w:name w:val="HTML Preformatted"/>
    <w:basedOn w:val="1"/>
    <w:link w:val="22"/>
    <w:semiHidden/>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宋体" w:hAnsi="宋体" w:cs="宋体"/>
      <w:kern w:val="0"/>
      <w:sz w:val="24"/>
      <w:szCs w:val="24"/>
    </w:rPr>
  </w:style>
  <w:style w:type="character" w:styleId="12">
    <w:name w:val="page number"/>
    <w:basedOn w:val="11"/>
    <w:qFormat/>
    <w:uiPriority w:val="0"/>
  </w:style>
  <w:style w:type="character" w:styleId="13">
    <w:name w:val="Hyperlink"/>
    <w:basedOn w:val="11"/>
    <w:semiHidden/>
    <w:qFormat/>
    <w:uiPriority w:val="99"/>
    <w:rPr>
      <w:color w:val="0000FF"/>
      <w:u w:val="single"/>
    </w:rPr>
  </w:style>
  <w:style w:type="table" w:styleId="15">
    <w:name w:val="Table Grid"/>
    <w:basedOn w:val="14"/>
    <w:qFormat/>
    <w:uiPriority w:val="0"/>
    <w:pPr>
      <w:widowControl w:val="0"/>
      <w:jc w:val="both"/>
    </w:pPr>
    <w:rPr>
      <w:rFonts w:ascii="Times New Roman" w:hAnsi="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6">
    <w:name w:val="列出段落1"/>
    <w:basedOn w:val="1"/>
    <w:qFormat/>
    <w:uiPriority w:val="99"/>
    <w:pPr>
      <w:spacing w:line="240" w:lineRule="auto"/>
      <w:ind w:firstLine="420" w:firstLineChars="200"/>
    </w:pPr>
    <w:rPr>
      <w:rFonts w:ascii="Times New Roman" w:hAnsi="Times New Roman" w:cs="Times New Roman"/>
    </w:rPr>
  </w:style>
  <w:style w:type="paragraph" w:customStyle="1" w:styleId="17">
    <w:name w:val="reader-word-layer"/>
    <w:basedOn w:val="1"/>
    <w:qFormat/>
    <w:uiPriority w:val="99"/>
    <w:pPr>
      <w:widowControl/>
      <w:spacing w:before="100" w:beforeAutospacing="1" w:after="100" w:afterAutospacing="1" w:line="240" w:lineRule="auto"/>
      <w:jc w:val="left"/>
    </w:pPr>
    <w:rPr>
      <w:rFonts w:ascii="宋体" w:hAnsi="宋体" w:cs="宋体"/>
      <w:kern w:val="0"/>
      <w:sz w:val="24"/>
      <w:szCs w:val="24"/>
    </w:rPr>
  </w:style>
  <w:style w:type="character" w:customStyle="1" w:styleId="18">
    <w:name w:val="标题 1 Char"/>
    <w:basedOn w:val="11"/>
    <w:link w:val="2"/>
    <w:qFormat/>
    <w:locked/>
    <w:uiPriority w:val="99"/>
    <w:rPr>
      <w:rFonts w:ascii="宋体" w:hAnsi="宋体" w:eastAsia="宋体" w:cs="宋体"/>
      <w:b/>
      <w:bCs/>
      <w:kern w:val="36"/>
      <w:sz w:val="48"/>
      <w:szCs w:val="48"/>
    </w:rPr>
  </w:style>
  <w:style w:type="character" w:customStyle="1" w:styleId="19">
    <w:name w:val="标题 2 Char"/>
    <w:basedOn w:val="11"/>
    <w:link w:val="3"/>
    <w:qFormat/>
    <w:locked/>
    <w:uiPriority w:val="99"/>
    <w:rPr>
      <w:rFonts w:ascii="Cambria" w:hAnsi="Cambria" w:eastAsia="宋体" w:cs="Cambria"/>
      <w:b/>
      <w:bCs/>
      <w:kern w:val="0"/>
      <w:sz w:val="32"/>
      <w:szCs w:val="32"/>
    </w:rPr>
  </w:style>
  <w:style w:type="character" w:customStyle="1" w:styleId="20">
    <w:name w:val="页眉 Char"/>
    <w:basedOn w:val="11"/>
    <w:link w:val="9"/>
    <w:qFormat/>
    <w:locked/>
    <w:uiPriority w:val="99"/>
    <w:rPr>
      <w:sz w:val="18"/>
      <w:szCs w:val="18"/>
    </w:rPr>
  </w:style>
  <w:style w:type="character" w:customStyle="1" w:styleId="21">
    <w:name w:val="页脚 Char"/>
    <w:basedOn w:val="11"/>
    <w:link w:val="8"/>
    <w:qFormat/>
    <w:locked/>
    <w:uiPriority w:val="0"/>
    <w:rPr>
      <w:sz w:val="18"/>
      <w:szCs w:val="18"/>
    </w:rPr>
  </w:style>
  <w:style w:type="character" w:customStyle="1" w:styleId="22">
    <w:name w:val="HTML 预设格式 Char"/>
    <w:basedOn w:val="11"/>
    <w:link w:val="10"/>
    <w:semiHidden/>
    <w:qFormat/>
    <w:locked/>
    <w:uiPriority w:val="99"/>
    <w:rPr>
      <w:rFonts w:ascii="宋体" w:hAnsi="宋体" w:eastAsia="宋体" w:cs="宋体"/>
      <w:kern w:val="0"/>
      <w:sz w:val="24"/>
      <w:szCs w:val="24"/>
    </w:rPr>
  </w:style>
  <w:style w:type="paragraph" w:customStyle="1" w:styleId="23">
    <w:name w:val="条款"/>
    <w:basedOn w:val="1"/>
    <w:qFormat/>
    <w:uiPriority w:val="0"/>
    <w:pPr>
      <w:tabs>
        <w:tab w:val="left" w:pos="1680"/>
        <w:tab w:val="left" w:pos="2310"/>
      </w:tabs>
    </w:pPr>
    <w:rPr>
      <w:rFonts w:ascii="仿宋_GB2312" w:eastAsia="仿宋_GB2312"/>
      <w:sz w:val="32"/>
      <w:szCs w:val="20"/>
    </w:rPr>
  </w:style>
  <w:style w:type="character" w:customStyle="1" w:styleId="24">
    <w:name w:val="正文文本 Char"/>
    <w:basedOn w:val="11"/>
    <w:link w:val="5"/>
    <w:semiHidden/>
    <w:qFormat/>
    <w:uiPriority w:val="0"/>
    <w:rPr>
      <w:kern w:val="2"/>
      <w:sz w:val="21"/>
      <w:szCs w:val="21"/>
    </w:rPr>
  </w:style>
  <w:style w:type="paragraph" w:customStyle="1" w:styleId="2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7D8C52-2159-44F2-8D4E-FA958E96EA8C}">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26</Pages>
  <Words>1390</Words>
  <Characters>7925</Characters>
  <Lines>66</Lines>
  <Paragraphs>18</Paragraphs>
  <ScaleCrop>false</ScaleCrop>
  <LinksUpToDate>false</LinksUpToDate>
  <CharactersWithSpaces>9297</CharactersWithSpaces>
  <Application>WPS Office_10.1.0.5843_F1E327BC-269C-435d-A152-05C5408002CA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2015-04-28T08:44:00Z</dcterms:created>
  <dc:creator>微软用户</dc:creator>
  <cp:lastModifiedBy>wen</cp:lastModifiedBy>
  <cp:lastPrinted>2015-04-24T02:53:00Z</cp:lastPrinted>
  <dcterms:modified xsi:type="dcterms:W3CDTF">2016-07-08T08:05:50Z</dcterms:modified>
  <dc:title>考勤管理制度</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2052-10.1.0.5843</vt:lpwstr>
  </property>
</Properties>
</file>